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AA" w:rsidRPr="00FF6AB6" w:rsidRDefault="00520213" w:rsidP="00520213">
      <w:pPr>
        <w:shd w:val="clear" w:color="auto" w:fill="FFFFFF"/>
        <w:tabs>
          <w:tab w:val="left" w:pos="0"/>
        </w:tabs>
        <w:spacing w:before="36"/>
        <w:ind w:right="115"/>
        <w:rPr>
          <w:rFonts w:ascii="PT Astra Serif" w:hAnsi="PT Astra Serif"/>
          <w:b/>
          <w:spacing w:val="-4"/>
          <w:w w:val="125"/>
        </w:rPr>
      </w:pPr>
      <w:r>
        <w:rPr>
          <w:rFonts w:ascii="PT Astra Serif" w:hAnsi="PT Astra Serif"/>
          <w:b/>
          <w:spacing w:val="-4"/>
          <w:w w:val="125"/>
        </w:rPr>
        <w:t>ОБРАЗЕЦ</w:t>
      </w:r>
    </w:p>
    <w:p w:rsidR="00E068AA" w:rsidRPr="00FF6AB6" w:rsidRDefault="00E068AA" w:rsidP="00520213">
      <w:pPr>
        <w:shd w:val="clear" w:color="auto" w:fill="FFFFFF"/>
        <w:spacing w:before="36"/>
        <w:ind w:left="720" w:right="115"/>
        <w:rPr>
          <w:rFonts w:ascii="PT Astra Serif" w:hAnsi="PT Astra Serif"/>
          <w:b/>
          <w:spacing w:val="-4"/>
          <w:w w:val="125"/>
        </w:rPr>
        <w:sectPr w:rsidR="00E068AA" w:rsidRPr="00FF6AB6" w:rsidSect="00F13855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7075" w:space="2"/>
            <w:col w:w="3392"/>
          </w:cols>
          <w:noEndnote/>
          <w:docGrid w:linePitch="272"/>
        </w:sectPr>
      </w:pPr>
    </w:p>
    <w:p w:rsidR="00B90B7C" w:rsidRPr="00FF6AB6" w:rsidRDefault="00B90B7C" w:rsidP="007C50E8">
      <w:pPr>
        <w:shd w:val="clear" w:color="auto" w:fill="FFFFFF"/>
        <w:spacing w:before="36"/>
        <w:ind w:left="720" w:right="115"/>
        <w:jc w:val="center"/>
        <w:rPr>
          <w:rFonts w:ascii="PT Astra Serif" w:hAnsi="PT Astra Serif"/>
          <w:spacing w:val="1"/>
          <w:u w:val="single"/>
        </w:rPr>
      </w:pPr>
      <w:bookmarkStart w:id="0" w:name="Dog_Fedorovka"/>
      <w:bookmarkEnd w:id="0"/>
      <w:r w:rsidRPr="00FF6AB6">
        <w:rPr>
          <w:rFonts w:ascii="PT Astra Serif" w:hAnsi="PT Astra Serif"/>
          <w:spacing w:val="1"/>
        </w:rPr>
        <w:lastRenderedPageBreak/>
        <w:t>Договор №</w:t>
      </w:r>
      <w:r w:rsidR="00503CF4" w:rsidRPr="00FF6AB6">
        <w:rPr>
          <w:rFonts w:ascii="PT Astra Serif" w:hAnsi="PT Astra Serif"/>
          <w:spacing w:val="1"/>
        </w:rPr>
        <w:t xml:space="preserve"> </w:t>
      </w:r>
      <w:bookmarkStart w:id="1" w:name="dogovor"/>
    </w:p>
    <w:bookmarkEnd w:id="1"/>
    <w:p w:rsidR="00654F60" w:rsidRPr="00520213" w:rsidRDefault="00654F60" w:rsidP="00654F60">
      <w:pPr>
        <w:pStyle w:val="2"/>
        <w:spacing w:before="0" w:after="0"/>
        <w:jc w:val="center"/>
        <w:rPr>
          <w:rFonts w:ascii="PT Astra Serif" w:hAnsi="PT Astra Serif" w:cs="Times New Roman"/>
          <w:i w:val="0"/>
          <w:sz w:val="20"/>
          <w:szCs w:val="20"/>
        </w:rPr>
      </w:pPr>
      <w:r w:rsidRPr="00520213">
        <w:rPr>
          <w:rFonts w:ascii="PT Astra Serif" w:hAnsi="PT Astra Serif" w:cs="Times New Roman"/>
          <w:i w:val="0"/>
          <w:sz w:val="20"/>
          <w:szCs w:val="20"/>
        </w:rPr>
        <w:t>НА ОКАЗАНИЕ ПЛАТНЫХ МЕДИЦИНСКИХ УСЛУГ</w:t>
      </w:r>
    </w:p>
    <w:p w:rsidR="00D63A40" w:rsidRPr="00520213" w:rsidRDefault="004E6F42" w:rsidP="007C50E8">
      <w:pPr>
        <w:shd w:val="clear" w:color="auto" w:fill="FFFFFF"/>
        <w:spacing w:before="122"/>
        <w:ind w:right="-1243"/>
        <w:rPr>
          <w:rFonts w:ascii="PT Astra Serif" w:hAnsi="PT Astra Serif"/>
        </w:rPr>
      </w:pPr>
      <w:r w:rsidRPr="00520213">
        <w:rPr>
          <w:rFonts w:ascii="PT Astra Serif" w:hAnsi="PT Astra Serif"/>
          <w:spacing w:val="1"/>
        </w:rPr>
        <w:t>п.г.т. Федоровский</w:t>
      </w:r>
      <w:r w:rsidR="00271D6C" w:rsidRPr="00520213">
        <w:rPr>
          <w:rFonts w:ascii="PT Astra Serif" w:hAnsi="PT Astra Serif"/>
        </w:rPr>
        <w:tab/>
      </w:r>
      <w:r w:rsidR="00271D6C" w:rsidRPr="00520213">
        <w:rPr>
          <w:rFonts w:ascii="PT Astra Serif" w:hAnsi="PT Astra Serif"/>
        </w:rPr>
        <w:tab/>
      </w:r>
      <w:r w:rsidR="00271D6C" w:rsidRPr="00520213">
        <w:rPr>
          <w:rFonts w:ascii="PT Astra Serif" w:hAnsi="PT Astra Serif"/>
        </w:rPr>
        <w:tab/>
      </w:r>
      <w:r w:rsidR="00271D6C" w:rsidRPr="00520213">
        <w:rPr>
          <w:rFonts w:ascii="PT Astra Serif" w:hAnsi="PT Astra Serif"/>
        </w:rPr>
        <w:tab/>
      </w:r>
      <w:r w:rsidRPr="00520213">
        <w:rPr>
          <w:rFonts w:ascii="PT Astra Serif" w:hAnsi="PT Astra Serif"/>
        </w:rPr>
        <w:t xml:space="preserve">                            </w:t>
      </w:r>
      <w:r w:rsidR="002E2D01" w:rsidRPr="00520213">
        <w:rPr>
          <w:rFonts w:ascii="PT Astra Serif" w:hAnsi="PT Astra Serif"/>
        </w:rPr>
        <w:t xml:space="preserve">       </w:t>
      </w:r>
      <w:r w:rsidR="009C001E" w:rsidRPr="00520213">
        <w:rPr>
          <w:rFonts w:ascii="PT Astra Serif" w:hAnsi="PT Astra Serif"/>
        </w:rPr>
        <w:t xml:space="preserve">        </w:t>
      </w:r>
      <w:r w:rsidRPr="00520213">
        <w:rPr>
          <w:rFonts w:ascii="PT Astra Serif" w:hAnsi="PT Astra Serif"/>
        </w:rPr>
        <w:t xml:space="preserve">     </w:t>
      </w:r>
      <w:r w:rsidR="003B7FEB" w:rsidRPr="00520213">
        <w:rPr>
          <w:rFonts w:ascii="PT Astra Serif" w:hAnsi="PT Astra Serif"/>
        </w:rPr>
        <w:tab/>
      </w:r>
      <w:r w:rsidR="003B7FEB" w:rsidRPr="00520213">
        <w:rPr>
          <w:rFonts w:ascii="PT Astra Serif" w:hAnsi="PT Astra Serif"/>
        </w:rPr>
        <w:tab/>
      </w:r>
      <w:r w:rsidR="003B7FEB" w:rsidRPr="00520213">
        <w:rPr>
          <w:rFonts w:ascii="PT Astra Serif" w:hAnsi="PT Astra Serif"/>
        </w:rPr>
        <w:tab/>
      </w:r>
      <w:r w:rsidR="00FF6AB6" w:rsidRPr="00520213">
        <w:rPr>
          <w:rFonts w:ascii="PT Astra Serif" w:hAnsi="PT Astra Serif"/>
        </w:rPr>
        <w:t xml:space="preserve">                                            </w:t>
      </w:r>
      <w:r w:rsidR="003B7FEB" w:rsidRPr="00520213">
        <w:rPr>
          <w:rFonts w:ascii="PT Astra Serif" w:hAnsi="PT Astra Serif"/>
        </w:rPr>
        <w:tab/>
      </w:r>
      <w:r w:rsidR="00D63A40" w:rsidRPr="00520213">
        <w:rPr>
          <w:rFonts w:ascii="PT Astra Serif" w:hAnsi="PT Astra Serif"/>
        </w:rPr>
        <w:t>«</w:t>
      </w:r>
      <w:bookmarkStart w:id="2" w:name="day"/>
      <w:bookmarkEnd w:id="2"/>
      <w:r w:rsidR="00FF6AB6" w:rsidRPr="00520213">
        <w:rPr>
          <w:rFonts w:ascii="PT Astra Serif" w:hAnsi="PT Astra Serif"/>
        </w:rPr>
        <w:t xml:space="preserve"> </w:t>
      </w:r>
      <w:r w:rsidR="00D63A40" w:rsidRPr="00520213">
        <w:rPr>
          <w:rFonts w:ascii="PT Astra Serif" w:hAnsi="PT Astra Serif"/>
        </w:rPr>
        <w:t xml:space="preserve">» </w:t>
      </w:r>
      <w:bookmarkStart w:id="3" w:name="month"/>
      <w:bookmarkEnd w:id="3"/>
      <w:r w:rsidRPr="00520213">
        <w:rPr>
          <w:rFonts w:ascii="PT Astra Serif" w:hAnsi="PT Astra Serif"/>
        </w:rPr>
        <w:t xml:space="preserve"> </w:t>
      </w:r>
      <w:r w:rsidR="00024D64" w:rsidRPr="00520213">
        <w:rPr>
          <w:rFonts w:ascii="PT Astra Serif" w:hAnsi="PT Astra Serif"/>
        </w:rPr>
        <w:t xml:space="preserve"> </w:t>
      </w:r>
      <w:r w:rsidR="00A726DF" w:rsidRPr="00520213">
        <w:rPr>
          <w:rFonts w:ascii="PT Astra Serif" w:hAnsi="PT Astra Serif"/>
        </w:rPr>
        <w:t>20</w:t>
      </w:r>
      <w:bookmarkStart w:id="4" w:name="year_20"/>
      <w:bookmarkEnd w:id="4"/>
      <w:r w:rsidR="00E1370F" w:rsidRPr="00520213">
        <w:rPr>
          <w:rFonts w:ascii="PT Astra Serif" w:hAnsi="PT Astra Serif"/>
        </w:rPr>
        <w:t xml:space="preserve">  </w:t>
      </w:r>
      <w:r w:rsidR="00A726DF" w:rsidRPr="00520213">
        <w:rPr>
          <w:rFonts w:ascii="PT Astra Serif" w:hAnsi="PT Astra Serif"/>
        </w:rPr>
        <w:t xml:space="preserve"> </w:t>
      </w:r>
      <w:r w:rsidRPr="00520213">
        <w:rPr>
          <w:rFonts w:ascii="PT Astra Serif" w:hAnsi="PT Astra Serif"/>
        </w:rPr>
        <w:t>год</w:t>
      </w:r>
    </w:p>
    <w:p w:rsidR="00FF6AB6" w:rsidRPr="00520213" w:rsidRDefault="00FF6AB6" w:rsidP="007C50E8">
      <w:pPr>
        <w:shd w:val="clear" w:color="auto" w:fill="FFFFFF"/>
        <w:spacing w:before="122"/>
        <w:ind w:right="-1243"/>
        <w:rPr>
          <w:rFonts w:ascii="PT Astra Serif" w:hAnsi="PT Astra Serif"/>
        </w:rPr>
      </w:pPr>
    </w:p>
    <w:p w:rsidR="00B90B7C" w:rsidRPr="00520213" w:rsidRDefault="00500A5A" w:rsidP="007C50E8">
      <w:pPr>
        <w:shd w:val="clear" w:color="auto" w:fill="FFFFFF"/>
        <w:spacing w:before="22"/>
        <w:ind w:right="-388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Бюджетное учреждение Ханты-Мансийского автономного округа</w:t>
      </w:r>
      <w:r w:rsidR="00FA5A5D" w:rsidRPr="00520213">
        <w:rPr>
          <w:rFonts w:ascii="PT Astra Serif" w:hAnsi="PT Astra Serif"/>
          <w:spacing w:val="3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3"/>
          <w:sz w:val="18"/>
          <w:szCs w:val="18"/>
        </w:rPr>
        <w:t>-</w:t>
      </w:r>
      <w:r w:rsidR="00FA5A5D" w:rsidRPr="00520213">
        <w:rPr>
          <w:rFonts w:ascii="PT Astra Serif" w:hAnsi="PT Astra Serif"/>
          <w:spacing w:val="3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3"/>
          <w:sz w:val="18"/>
          <w:szCs w:val="18"/>
        </w:rPr>
        <w:t>Югры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«Федоровская городская больница»,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в лице главного врача </w:t>
      </w:r>
      <w:r w:rsidR="001F78B3" w:rsidRPr="00520213">
        <w:rPr>
          <w:rFonts w:ascii="PT Astra Serif" w:hAnsi="PT Astra Serif"/>
          <w:spacing w:val="1"/>
          <w:sz w:val="18"/>
          <w:szCs w:val="18"/>
        </w:rPr>
        <w:t xml:space="preserve">Хрушкова Евгения </w:t>
      </w:r>
      <w:r w:rsidR="00E64FFF" w:rsidRPr="00520213">
        <w:rPr>
          <w:rFonts w:ascii="PT Astra Serif" w:hAnsi="PT Astra Serif"/>
          <w:spacing w:val="1"/>
          <w:sz w:val="18"/>
          <w:szCs w:val="18"/>
        </w:rPr>
        <w:t>Васильевича, действующего</w:t>
      </w:r>
      <w:r w:rsidR="000D1475" w:rsidRPr="00520213">
        <w:rPr>
          <w:rFonts w:ascii="PT Astra Serif" w:hAnsi="PT Astra Serif"/>
          <w:spacing w:val="1"/>
          <w:sz w:val="18"/>
          <w:szCs w:val="18"/>
        </w:rPr>
        <w:t xml:space="preserve"> на основании Устава,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с одной стороны,</w:t>
      </w:r>
      <w:r w:rsidR="000D1475" w:rsidRPr="00520213">
        <w:rPr>
          <w:rFonts w:ascii="PT Astra Serif" w:hAnsi="PT Astra Serif"/>
          <w:spacing w:val="1"/>
          <w:sz w:val="18"/>
          <w:szCs w:val="18"/>
        </w:rPr>
        <w:t xml:space="preserve"> именуемое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>в дальнейшем «Исполнитель</w:t>
      </w:r>
      <w:r w:rsidR="000D1475" w:rsidRPr="00520213">
        <w:rPr>
          <w:rFonts w:ascii="PT Astra Serif" w:hAnsi="PT Astra Serif"/>
          <w:spacing w:val="1"/>
          <w:sz w:val="18"/>
          <w:szCs w:val="18"/>
        </w:rPr>
        <w:t xml:space="preserve">»,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и</w:t>
      </w:r>
      <w:r w:rsidR="009F7135" w:rsidRPr="00520213">
        <w:rPr>
          <w:rFonts w:ascii="PT Astra Serif" w:hAnsi="PT Astra Serif"/>
          <w:spacing w:val="1"/>
          <w:sz w:val="18"/>
          <w:szCs w:val="18"/>
        </w:rPr>
        <w:t xml:space="preserve"> «По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>требитель</w:t>
      </w:r>
      <w:r w:rsidR="00E555CA" w:rsidRPr="00520213">
        <w:rPr>
          <w:rFonts w:ascii="PT Astra Serif" w:hAnsi="PT Astra Serif"/>
          <w:spacing w:val="1"/>
          <w:sz w:val="18"/>
          <w:szCs w:val="18"/>
        </w:rPr>
        <w:t>»</w:t>
      </w:r>
      <w:r w:rsidR="00534492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bookmarkStart w:id="5" w:name="ФИО1"/>
      <w:r w:rsidR="00534492" w:rsidRPr="00520213">
        <w:rPr>
          <w:rFonts w:ascii="PT Astra Serif" w:hAnsi="PT Astra Serif"/>
          <w:spacing w:val="1"/>
          <w:sz w:val="18"/>
          <w:szCs w:val="18"/>
          <w:u w:val="single"/>
        </w:rPr>
        <w:t xml:space="preserve">  </w:t>
      </w:r>
      <w:bookmarkEnd w:id="5"/>
      <w:r w:rsidR="00654F60" w:rsidRPr="00520213">
        <w:rPr>
          <w:rFonts w:ascii="PT Astra Serif" w:hAnsi="PT Astra Serif"/>
          <w:spacing w:val="1"/>
          <w:sz w:val="18"/>
          <w:szCs w:val="18"/>
          <w:u w:val="single"/>
        </w:rPr>
        <w:t>__</w:t>
      </w:r>
      <w:r w:rsidR="009E6683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с другой стороны</w:t>
      </w:r>
      <w:r w:rsidR="009F7135" w:rsidRPr="00520213">
        <w:rPr>
          <w:rFonts w:ascii="PT Astra Serif" w:hAnsi="PT Astra Serif"/>
          <w:spacing w:val="1"/>
          <w:sz w:val="18"/>
          <w:szCs w:val="18"/>
        </w:rPr>
        <w:t>,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в соответствии с лицензией </w:t>
      </w:r>
      <w:r w:rsidR="00633917" w:rsidRPr="00520213">
        <w:rPr>
          <w:rFonts w:ascii="PT Astra Serif" w:hAnsi="PT Astra Serif"/>
          <w:spacing w:val="1"/>
          <w:sz w:val="18"/>
          <w:szCs w:val="18"/>
        </w:rPr>
        <w:t>№  Л</w:t>
      </w:r>
      <w:r w:rsidR="00A077AD" w:rsidRPr="00520213">
        <w:rPr>
          <w:rFonts w:ascii="PT Astra Serif" w:hAnsi="PT Astra Serif"/>
          <w:spacing w:val="1"/>
          <w:sz w:val="18"/>
          <w:szCs w:val="18"/>
        </w:rPr>
        <w:t>041-01193-86/00383921</w:t>
      </w:r>
      <w:r w:rsidR="00633917" w:rsidRPr="00520213">
        <w:rPr>
          <w:rFonts w:ascii="PT Astra Serif" w:hAnsi="PT Astra Serif"/>
          <w:spacing w:val="1"/>
          <w:sz w:val="18"/>
          <w:szCs w:val="18"/>
        </w:rPr>
        <w:t xml:space="preserve"> от </w:t>
      </w:r>
      <w:r w:rsidR="00C74F73" w:rsidRPr="00520213">
        <w:rPr>
          <w:rFonts w:ascii="PT Astra Serif" w:hAnsi="PT Astra Serif"/>
          <w:spacing w:val="1"/>
          <w:sz w:val="18"/>
          <w:szCs w:val="18"/>
        </w:rPr>
        <w:t>19.06.2020</w:t>
      </w:r>
      <w:r w:rsidR="00633917" w:rsidRPr="00520213">
        <w:rPr>
          <w:rFonts w:ascii="PT Astra Serif" w:hAnsi="PT Astra Serif"/>
          <w:spacing w:val="1"/>
          <w:sz w:val="18"/>
          <w:szCs w:val="18"/>
        </w:rPr>
        <w:t xml:space="preserve">г.,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заключили настоящий договор о нижеследующем:</w:t>
      </w:r>
      <w:r w:rsidR="000D1475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</w:p>
    <w:p w:rsidR="00B90B7C" w:rsidRPr="00520213" w:rsidRDefault="00B90B7C" w:rsidP="007C50E8">
      <w:pPr>
        <w:shd w:val="clear" w:color="auto" w:fill="FFFFFF"/>
        <w:ind w:left="2599" w:firstLine="241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bCs/>
          <w:spacing w:val="7"/>
          <w:sz w:val="18"/>
          <w:szCs w:val="18"/>
        </w:rPr>
        <w:t>1. Предмет договора</w:t>
      </w:r>
    </w:p>
    <w:p w:rsidR="000D1475" w:rsidRPr="00520213" w:rsidRDefault="00B90B7C" w:rsidP="007C50E8">
      <w:pPr>
        <w:numPr>
          <w:ilvl w:val="1"/>
          <w:numId w:val="17"/>
        </w:numPr>
        <w:shd w:val="clear" w:color="auto" w:fill="FFFFFF"/>
        <w:tabs>
          <w:tab w:val="left" w:pos="284"/>
        </w:tabs>
        <w:ind w:left="50" w:hanging="50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 xml:space="preserve">Настоящий договор определяет условия </w:t>
      </w:r>
      <w:r w:rsidR="000D1475" w:rsidRPr="00520213">
        <w:rPr>
          <w:rFonts w:ascii="PT Astra Serif" w:hAnsi="PT Astra Serif"/>
          <w:spacing w:val="1"/>
          <w:sz w:val="18"/>
          <w:szCs w:val="18"/>
        </w:rPr>
        <w:t xml:space="preserve">оказания 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 xml:space="preserve">платных </w:t>
      </w:r>
      <w:r w:rsidR="000D1475" w:rsidRPr="00520213">
        <w:rPr>
          <w:rFonts w:ascii="PT Astra Serif" w:hAnsi="PT Astra Serif"/>
          <w:spacing w:val="1"/>
          <w:sz w:val="18"/>
          <w:szCs w:val="18"/>
        </w:rPr>
        <w:t>медицинских</w:t>
      </w:r>
      <w:r w:rsidR="00634DF6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услуг (работ) перечисленных в таблице п.2.1 настоящего договора.</w:t>
      </w:r>
    </w:p>
    <w:p w:rsidR="00B90B7C" w:rsidRPr="00520213" w:rsidRDefault="006C6F72" w:rsidP="007C50E8">
      <w:pPr>
        <w:shd w:val="clear" w:color="auto" w:fill="FFFFFF"/>
        <w:tabs>
          <w:tab w:val="left" w:pos="504"/>
        </w:tabs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1.2</w:t>
      </w:r>
      <w:r w:rsidR="004E2340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>«Исполнитель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» в соответствии с условиями настоящего договора принимает</w:t>
      </w:r>
      <w:r w:rsidR="006A2E83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на себя обязательства по оказанию «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>Потребителю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» платных услуг медицинского</w:t>
      </w:r>
      <w:r w:rsidR="006A2E83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характера по видам деятельности, разре</w:t>
      </w:r>
      <w:r w:rsidR="004D3D0D" w:rsidRPr="00520213">
        <w:rPr>
          <w:rFonts w:ascii="PT Astra Serif" w:hAnsi="PT Astra Serif"/>
          <w:spacing w:val="1"/>
          <w:sz w:val="18"/>
          <w:szCs w:val="18"/>
        </w:rPr>
        <w:t>шенным имеющейся лицензией.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</w:p>
    <w:p w:rsidR="0073248D" w:rsidRPr="00520213" w:rsidRDefault="006C6F72" w:rsidP="007C50E8">
      <w:pPr>
        <w:shd w:val="clear" w:color="auto" w:fill="FFFFFF"/>
        <w:tabs>
          <w:tab w:val="left" w:pos="504"/>
          <w:tab w:val="left" w:leader="underscore" w:pos="5659"/>
          <w:tab w:val="left" w:leader="underscore" w:pos="6343"/>
        </w:tabs>
        <w:rPr>
          <w:rFonts w:ascii="PT Astra Serif" w:hAnsi="PT Astra Serif"/>
          <w:b/>
          <w:bCs/>
          <w:spacing w:val="7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1.3</w:t>
      </w:r>
      <w:r w:rsidR="004E2340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Срок оказания 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 xml:space="preserve">платных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медицинских услуг</w:t>
      </w:r>
      <w:r w:rsidR="00654F60" w:rsidRPr="00520213">
        <w:rPr>
          <w:rFonts w:ascii="PT Astra Serif" w:hAnsi="PT Astra Serif"/>
          <w:sz w:val="18"/>
          <w:szCs w:val="18"/>
        </w:rPr>
        <w:t xml:space="preserve"> </w:t>
      </w:r>
      <w:r w:rsidR="00283B4F" w:rsidRPr="00520213">
        <w:rPr>
          <w:rFonts w:ascii="PT Astra Serif" w:hAnsi="PT Astra Serif"/>
          <w:sz w:val="18"/>
          <w:szCs w:val="18"/>
        </w:rPr>
        <w:t>не более 3</w:t>
      </w:r>
      <w:r w:rsidR="00654F60" w:rsidRPr="00520213">
        <w:rPr>
          <w:rFonts w:ascii="PT Astra Serif" w:hAnsi="PT Astra Serif"/>
          <w:sz w:val="18"/>
          <w:szCs w:val="18"/>
        </w:rPr>
        <w:t xml:space="preserve">0 </w:t>
      </w:r>
      <w:r w:rsidR="00283B4F" w:rsidRPr="00520213">
        <w:rPr>
          <w:rFonts w:ascii="PT Astra Serif" w:hAnsi="PT Astra Serif"/>
          <w:sz w:val="18"/>
          <w:szCs w:val="18"/>
        </w:rPr>
        <w:t>календарных</w:t>
      </w:r>
      <w:r w:rsidR="00654F60" w:rsidRPr="00520213">
        <w:rPr>
          <w:rFonts w:ascii="PT Astra Serif" w:hAnsi="PT Astra Serif"/>
          <w:sz w:val="18"/>
          <w:szCs w:val="18"/>
        </w:rPr>
        <w:t xml:space="preserve"> дней</w:t>
      </w:r>
      <w:r w:rsidR="00283B4F" w:rsidRPr="00520213">
        <w:rPr>
          <w:rFonts w:ascii="PT Astra Serif" w:hAnsi="PT Astra Serif"/>
          <w:sz w:val="18"/>
          <w:szCs w:val="18"/>
        </w:rPr>
        <w:t>.</w:t>
      </w:r>
      <w:r w:rsidR="00A374EB" w:rsidRPr="00520213">
        <w:rPr>
          <w:rFonts w:ascii="PT Astra Serif" w:hAnsi="PT Astra Serif"/>
          <w:b/>
          <w:bCs/>
          <w:spacing w:val="7"/>
          <w:sz w:val="18"/>
          <w:szCs w:val="18"/>
        </w:rPr>
        <w:t xml:space="preserve">                           </w:t>
      </w:r>
      <w:r w:rsidR="00C43778" w:rsidRPr="00520213">
        <w:rPr>
          <w:rFonts w:ascii="PT Astra Serif" w:hAnsi="PT Astra Serif"/>
          <w:b/>
          <w:bCs/>
          <w:spacing w:val="7"/>
          <w:sz w:val="18"/>
          <w:szCs w:val="18"/>
        </w:rPr>
        <w:t xml:space="preserve">                   </w:t>
      </w:r>
      <w:r w:rsidR="00A374EB" w:rsidRPr="00520213">
        <w:rPr>
          <w:rFonts w:ascii="PT Astra Serif" w:hAnsi="PT Astra Serif"/>
          <w:b/>
          <w:bCs/>
          <w:spacing w:val="7"/>
          <w:sz w:val="18"/>
          <w:szCs w:val="18"/>
        </w:rPr>
        <w:t xml:space="preserve"> </w:t>
      </w:r>
    </w:p>
    <w:p w:rsidR="00263257" w:rsidRPr="00520213" w:rsidRDefault="00263257" w:rsidP="007C50E8">
      <w:pPr>
        <w:shd w:val="clear" w:color="auto" w:fill="FFFFFF"/>
        <w:ind w:left="2614" w:right="2074" w:firstLine="226"/>
        <w:rPr>
          <w:rFonts w:ascii="PT Astra Serif" w:hAnsi="PT Astra Serif"/>
          <w:bCs/>
          <w:spacing w:val="7"/>
          <w:sz w:val="18"/>
          <w:szCs w:val="18"/>
        </w:rPr>
      </w:pPr>
    </w:p>
    <w:p w:rsidR="00A374EB" w:rsidRPr="00520213" w:rsidRDefault="00A374EB" w:rsidP="007C50E8">
      <w:pPr>
        <w:shd w:val="clear" w:color="auto" w:fill="FFFFFF"/>
        <w:ind w:left="2614" w:right="2074" w:firstLine="226"/>
        <w:rPr>
          <w:rFonts w:ascii="PT Astra Serif" w:hAnsi="PT Astra Serif"/>
          <w:bCs/>
          <w:spacing w:val="14"/>
          <w:sz w:val="18"/>
          <w:szCs w:val="18"/>
        </w:rPr>
      </w:pPr>
      <w:r w:rsidRPr="00520213">
        <w:rPr>
          <w:rFonts w:ascii="PT Astra Serif" w:hAnsi="PT Astra Serif"/>
          <w:bCs/>
          <w:spacing w:val="7"/>
          <w:sz w:val="18"/>
          <w:szCs w:val="18"/>
        </w:rPr>
        <w:t xml:space="preserve">2. </w:t>
      </w:r>
      <w:r w:rsidR="00B90B7C" w:rsidRPr="00520213">
        <w:rPr>
          <w:rFonts w:ascii="PT Astra Serif" w:hAnsi="PT Astra Serif"/>
          <w:bCs/>
          <w:spacing w:val="7"/>
          <w:sz w:val="18"/>
          <w:szCs w:val="18"/>
        </w:rPr>
        <w:t>Обязанности и права сторон</w:t>
      </w:r>
    </w:p>
    <w:p w:rsidR="00B90B7C" w:rsidRPr="00520213" w:rsidRDefault="00C43778" w:rsidP="007C50E8">
      <w:pPr>
        <w:shd w:val="clear" w:color="auto" w:fill="FFFFFF"/>
        <w:ind w:right="2074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bCs/>
          <w:spacing w:val="14"/>
          <w:sz w:val="18"/>
          <w:szCs w:val="18"/>
        </w:rPr>
        <w:t xml:space="preserve">2.1 </w:t>
      </w:r>
      <w:r w:rsidR="00B90B7C" w:rsidRPr="00520213">
        <w:rPr>
          <w:rFonts w:ascii="PT Astra Serif" w:hAnsi="PT Astra Serif"/>
          <w:bCs/>
          <w:spacing w:val="14"/>
          <w:sz w:val="18"/>
          <w:szCs w:val="18"/>
        </w:rPr>
        <w:t>«</w:t>
      </w:r>
      <w:r w:rsidR="00654F60" w:rsidRPr="00520213">
        <w:rPr>
          <w:rFonts w:ascii="PT Astra Serif" w:hAnsi="PT Astra Serif"/>
          <w:spacing w:val="1"/>
          <w:sz w:val="18"/>
          <w:szCs w:val="18"/>
        </w:rPr>
        <w:t>Исполнитель</w:t>
      </w:r>
      <w:r w:rsidR="00654F60" w:rsidRPr="00520213">
        <w:rPr>
          <w:rFonts w:ascii="PT Astra Serif" w:hAnsi="PT Astra Serif"/>
          <w:bCs/>
          <w:spacing w:val="14"/>
          <w:sz w:val="18"/>
          <w:szCs w:val="18"/>
        </w:rPr>
        <w:t>» обязан</w:t>
      </w:r>
      <w:r w:rsidR="00B90B7C" w:rsidRPr="00520213">
        <w:rPr>
          <w:rFonts w:ascii="PT Astra Serif" w:hAnsi="PT Astra Serif"/>
          <w:bCs/>
          <w:spacing w:val="14"/>
          <w:sz w:val="18"/>
          <w:szCs w:val="18"/>
        </w:rPr>
        <w:t>:</w:t>
      </w:r>
    </w:p>
    <w:p w:rsidR="00B90B7C" w:rsidRPr="00520213" w:rsidRDefault="00B90B7C" w:rsidP="007C50E8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ind w:left="36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Довести до сведения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Потребителя</w:t>
      </w:r>
      <w:r w:rsidRPr="00520213">
        <w:rPr>
          <w:rFonts w:ascii="PT Astra Serif" w:hAnsi="PT Astra Serif"/>
          <w:spacing w:val="1"/>
          <w:sz w:val="18"/>
          <w:szCs w:val="18"/>
        </w:rPr>
        <w:t>» в доступной форме информацию о</w:t>
      </w:r>
      <w:r w:rsidR="00634DF6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порядке и условиях предоставления предлагаемых медицинских услуг;</w:t>
      </w:r>
    </w:p>
    <w:p w:rsidR="00B90B7C" w:rsidRPr="00520213" w:rsidRDefault="00B90B7C" w:rsidP="007C50E8">
      <w:pPr>
        <w:numPr>
          <w:ilvl w:val="0"/>
          <w:numId w:val="2"/>
        </w:numPr>
        <w:shd w:val="clear" w:color="auto" w:fill="FFFFFF"/>
        <w:tabs>
          <w:tab w:val="left" w:pos="142"/>
          <w:tab w:val="left" w:pos="756"/>
        </w:tabs>
        <w:ind w:left="36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Сохранить в тайне информацию о факте обращения за медицинской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помощью, </w:t>
      </w:r>
      <w:r w:rsidR="009E579D" w:rsidRPr="00520213">
        <w:rPr>
          <w:rFonts w:ascii="PT Astra Serif" w:hAnsi="PT Astra Serif"/>
          <w:spacing w:val="1"/>
          <w:sz w:val="18"/>
          <w:szCs w:val="18"/>
        </w:rPr>
        <w:t>о состоянии</w:t>
      </w:r>
      <w:r w:rsidR="00C43778" w:rsidRPr="00520213">
        <w:rPr>
          <w:rFonts w:ascii="PT Astra Serif" w:hAnsi="PT Astra Serif"/>
          <w:spacing w:val="1"/>
          <w:sz w:val="18"/>
          <w:szCs w:val="18"/>
        </w:rPr>
        <w:t xml:space="preserve"> здоровья</w:t>
      </w:r>
      <w:r w:rsidRPr="00520213">
        <w:rPr>
          <w:rFonts w:ascii="PT Astra Serif" w:hAnsi="PT Astra Serif"/>
          <w:spacing w:val="1"/>
          <w:sz w:val="18"/>
          <w:szCs w:val="18"/>
        </w:rPr>
        <w:t>, диагнозе, ставшую ему известной в процессе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оказания услуги;</w:t>
      </w:r>
    </w:p>
    <w:p w:rsidR="00B90B7C" w:rsidRPr="00520213" w:rsidRDefault="00B90B7C" w:rsidP="007C50E8">
      <w:pPr>
        <w:numPr>
          <w:ilvl w:val="0"/>
          <w:numId w:val="2"/>
        </w:numPr>
        <w:shd w:val="clear" w:color="auto" w:fill="FFFFFF"/>
        <w:tabs>
          <w:tab w:val="left" w:pos="142"/>
          <w:tab w:val="left" w:pos="756"/>
        </w:tabs>
        <w:ind w:left="36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Обеспечить качество оказываемых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Потребителю</w:t>
      </w:r>
      <w:r w:rsidRPr="00520213">
        <w:rPr>
          <w:rFonts w:ascii="PT Astra Serif" w:hAnsi="PT Astra Serif"/>
          <w:spacing w:val="1"/>
          <w:sz w:val="18"/>
          <w:szCs w:val="18"/>
        </w:rPr>
        <w:t>» медицинских услуг, а</w:t>
      </w:r>
      <w:r w:rsidR="00A374EB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C26EC5" w:rsidRPr="00520213">
        <w:rPr>
          <w:rFonts w:ascii="PT Astra Serif" w:hAnsi="PT Astra Serif"/>
          <w:spacing w:val="1"/>
          <w:sz w:val="18"/>
          <w:szCs w:val="18"/>
        </w:rPr>
        <w:t xml:space="preserve">именно, полное их </w:t>
      </w:r>
      <w:r w:rsidR="00C43778" w:rsidRPr="00520213">
        <w:rPr>
          <w:rFonts w:ascii="PT Astra Serif" w:hAnsi="PT Astra Serif"/>
          <w:spacing w:val="1"/>
          <w:sz w:val="18"/>
          <w:szCs w:val="18"/>
        </w:rPr>
        <w:t>соответствие требованиям, предъявляемым</w:t>
      </w:r>
      <w:r w:rsidR="00305632" w:rsidRPr="00520213">
        <w:rPr>
          <w:rFonts w:ascii="PT Astra Serif" w:hAnsi="PT Astra Serif"/>
          <w:spacing w:val="1"/>
          <w:sz w:val="18"/>
          <w:szCs w:val="18"/>
        </w:rPr>
        <w:t xml:space="preserve"> к методам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диагностики, профилактики и лечения, разрешенным на территории Р</w:t>
      </w:r>
      <w:r w:rsidR="00A374EB" w:rsidRPr="00520213">
        <w:rPr>
          <w:rFonts w:ascii="PT Astra Serif" w:hAnsi="PT Astra Serif"/>
          <w:spacing w:val="1"/>
          <w:sz w:val="18"/>
          <w:szCs w:val="18"/>
        </w:rPr>
        <w:t>Ф</w:t>
      </w:r>
      <w:r w:rsidRPr="00520213">
        <w:rPr>
          <w:rFonts w:ascii="PT Astra Serif" w:hAnsi="PT Astra Serif"/>
          <w:spacing w:val="1"/>
          <w:sz w:val="18"/>
          <w:szCs w:val="18"/>
        </w:rPr>
        <w:t>;</w:t>
      </w:r>
    </w:p>
    <w:p w:rsidR="00B90B7C" w:rsidRPr="00520213" w:rsidRDefault="00C26EC5" w:rsidP="007C50E8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7"/>
        <w:ind w:left="36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Предоставить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Потребителю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» полную,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в 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доступной форме информацию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о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предлагаемой медицинской </w:t>
      </w:r>
      <w:r w:rsidR="00C42394" w:rsidRPr="00520213">
        <w:rPr>
          <w:rFonts w:ascii="PT Astra Serif" w:hAnsi="PT Astra Serif"/>
          <w:spacing w:val="1"/>
          <w:sz w:val="18"/>
          <w:szCs w:val="18"/>
        </w:rPr>
        <w:t>услуге, о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в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озможных осложнениях и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побочных</w:t>
      </w:r>
      <w:r w:rsidR="002E2D01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результатах;</w:t>
      </w:r>
    </w:p>
    <w:p w:rsidR="00B90B7C" w:rsidRPr="00520213" w:rsidRDefault="00B90B7C" w:rsidP="007C50E8">
      <w:pPr>
        <w:numPr>
          <w:ilvl w:val="0"/>
          <w:numId w:val="2"/>
        </w:numPr>
        <w:shd w:val="clear" w:color="auto" w:fill="FFFFFF"/>
        <w:tabs>
          <w:tab w:val="left" w:pos="142"/>
          <w:tab w:val="left" w:pos="756"/>
        </w:tabs>
        <w:ind w:left="36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Обеспечить 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Потребителю</w:t>
      </w:r>
      <w:r w:rsidRPr="00520213">
        <w:rPr>
          <w:rFonts w:ascii="PT Astra Serif" w:hAnsi="PT Astra Serif"/>
          <w:spacing w:val="1"/>
          <w:sz w:val="18"/>
          <w:szCs w:val="18"/>
        </w:rPr>
        <w:t>» режим  безопасности предоставляемой</w:t>
      </w:r>
      <w:r w:rsidR="00C26EC5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медицинской услуги;</w:t>
      </w:r>
    </w:p>
    <w:p w:rsidR="00B90B7C" w:rsidRPr="00520213" w:rsidRDefault="00B90B7C" w:rsidP="007C50E8">
      <w:pPr>
        <w:numPr>
          <w:ilvl w:val="0"/>
          <w:numId w:val="2"/>
        </w:numPr>
        <w:shd w:val="clear" w:color="auto" w:fill="FFFFFF"/>
        <w:tabs>
          <w:tab w:val="left" w:pos="142"/>
          <w:tab w:val="left" w:pos="756"/>
        </w:tabs>
        <w:ind w:left="36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Оказать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Потребителю</w:t>
      </w:r>
      <w:r w:rsidRPr="00520213">
        <w:rPr>
          <w:rFonts w:ascii="PT Astra Serif" w:hAnsi="PT Astra Serif"/>
          <w:spacing w:val="1"/>
          <w:sz w:val="18"/>
          <w:szCs w:val="18"/>
        </w:rPr>
        <w:t>» квалифицированно, качественно медицинские услуги</w:t>
      </w:r>
      <w:r w:rsidR="00C26EC5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(работы) согласованного вида и объема на сумму, указанную</w:t>
      </w:r>
      <w:r w:rsidR="00C26EC5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в следующей</w:t>
      </w:r>
      <w:r w:rsidR="00C26EC5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таблице:</w:t>
      </w:r>
    </w:p>
    <w:p w:rsidR="002E4041" w:rsidRPr="00520213" w:rsidRDefault="002E4041" w:rsidP="007C50E8">
      <w:pPr>
        <w:shd w:val="clear" w:color="auto" w:fill="FFFFFF"/>
        <w:tabs>
          <w:tab w:val="left" w:pos="142"/>
          <w:tab w:val="left" w:pos="756"/>
        </w:tabs>
        <w:ind w:left="36"/>
        <w:rPr>
          <w:rFonts w:ascii="PT Astra Serif" w:hAnsi="PT Astra Serif"/>
          <w:spacing w:val="1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923"/>
        <w:gridCol w:w="854"/>
        <w:gridCol w:w="1076"/>
      </w:tblGrid>
      <w:tr w:rsidR="00C841DE" w:rsidRPr="00520213">
        <w:tc>
          <w:tcPr>
            <w:tcW w:w="4660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1"/>
                <w:sz w:val="18"/>
                <w:szCs w:val="18"/>
              </w:rPr>
              <w:t>Наименование услуги</w:t>
            </w:r>
          </w:p>
        </w:tc>
        <w:tc>
          <w:tcPr>
            <w:tcW w:w="923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1"/>
                <w:sz w:val="18"/>
                <w:szCs w:val="18"/>
              </w:rPr>
              <w:t>Цена</w:t>
            </w:r>
          </w:p>
        </w:tc>
        <w:tc>
          <w:tcPr>
            <w:tcW w:w="854" w:type="dxa"/>
          </w:tcPr>
          <w:p w:rsidR="00C841DE" w:rsidRPr="00520213" w:rsidRDefault="00C841DE" w:rsidP="007C50E8">
            <w:pPr>
              <w:shd w:val="clear" w:color="auto" w:fill="FFFFFF"/>
              <w:ind w:left="122"/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1"/>
                <w:sz w:val="18"/>
                <w:szCs w:val="18"/>
              </w:rPr>
              <w:t>Кол-во</w:t>
            </w:r>
          </w:p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1"/>
                <w:sz w:val="18"/>
                <w:szCs w:val="18"/>
              </w:rPr>
              <w:t xml:space="preserve">  услуг</w:t>
            </w:r>
          </w:p>
        </w:tc>
        <w:tc>
          <w:tcPr>
            <w:tcW w:w="1076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both"/>
              <w:rPr>
                <w:rFonts w:ascii="PT Astra Serif" w:hAnsi="PT Astra Serif"/>
                <w:spacing w:val="1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1"/>
                <w:sz w:val="18"/>
                <w:szCs w:val="18"/>
              </w:rPr>
              <w:t>Стоимость</w:t>
            </w:r>
          </w:p>
        </w:tc>
      </w:tr>
      <w:tr w:rsidR="00C841DE" w:rsidRPr="00520213">
        <w:tc>
          <w:tcPr>
            <w:tcW w:w="4660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both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  <w:tc>
          <w:tcPr>
            <w:tcW w:w="923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  <w:tc>
          <w:tcPr>
            <w:tcW w:w="854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  <w:tc>
          <w:tcPr>
            <w:tcW w:w="1076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</w:tr>
      <w:tr w:rsidR="00C841DE" w:rsidRPr="00520213">
        <w:tc>
          <w:tcPr>
            <w:tcW w:w="4660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both"/>
              <w:rPr>
                <w:rFonts w:ascii="PT Astra Serif" w:hAnsi="PT Astra Serif"/>
                <w:spacing w:val="1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1"/>
                <w:sz w:val="18"/>
                <w:szCs w:val="18"/>
              </w:rPr>
              <w:t>Итого</w:t>
            </w:r>
          </w:p>
        </w:tc>
        <w:tc>
          <w:tcPr>
            <w:tcW w:w="923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  <w:tc>
          <w:tcPr>
            <w:tcW w:w="854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  <w:tc>
          <w:tcPr>
            <w:tcW w:w="1076" w:type="dxa"/>
          </w:tcPr>
          <w:p w:rsidR="00C841DE" w:rsidRPr="00520213" w:rsidRDefault="00C841DE" w:rsidP="007C50E8">
            <w:pPr>
              <w:tabs>
                <w:tab w:val="left" w:pos="756"/>
              </w:tabs>
              <w:jc w:val="center"/>
              <w:rPr>
                <w:rFonts w:ascii="PT Astra Serif" w:hAnsi="PT Astra Serif"/>
                <w:spacing w:val="1"/>
                <w:sz w:val="18"/>
                <w:szCs w:val="18"/>
              </w:rPr>
            </w:pPr>
          </w:p>
        </w:tc>
      </w:tr>
    </w:tbl>
    <w:p w:rsidR="006C3639" w:rsidRPr="00520213" w:rsidRDefault="006C3639" w:rsidP="007C50E8">
      <w:pPr>
        <w:shd w:val="clear" w:color="auto" w:fill="FFFFFF"/>
        <w:ind w:right="22"/>
        <w:jc w:val="both"/>
        <w:rPr>
          <w:rFonts w:ascii="PT Astra Serif" w:hAnsi="PT Astra Serif"/>
          <w:spacing w:val="17"/>
          <w:sz w:val="18"/>
          <w:szCs w:val="18"/>
        </w:rPr>
      </w:pPr>
    </w:p>
    <w:p w:rsidR="00B90B7C" w:rsidRPr="00520213" w:rsidRDefault="00B524EE" w:rsidP="007C50E8">
      <w:pPr>
        <w:shd w:val="clear" w:color="auto" w:fill="FFFFFF"/>
        <w:ind w:left="29" w:right="22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7"/>
          <w:sz w:val="18"/>
          <w:szCs w:val="18"/>
        </w:rPr>
        <w:t>2.1.7</w:t>
      </w:r>
      <w:r w:rsidR="004E2340" w:rsidRPr="00520213">
        <w:rPr>
          <w:rFonts w:ascii="PT Astra Serif" w:hAnsi="PT Astra Serif"/>
          <w:spacing w:val="17"/>
          <w:sz w:val="18"/>
          <w:szCs w:val="18"/>
        </w:rPr>
        <w:t xml:space="preserve"> </w:t>
      </w:r>
      <w:r w:rsidR="006C6F72" w:rsidRPr="00520213">
        <w:rPr>
          <w:rFonts w:ascii="PT Astra Serif" w:hAnsi="PT Astra Serif"/>
          <w:spacing w:val="1"/>
          <w:sz w:val="18"/>
          <w:szCs w:val="18"/>
        </w:rPr>
        <w:t>Предоставить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Потребителю</w:t>
      </w:r>
      <w:r w:rsidR="006C6F72" w:rsidRPr="00520213">
        <w:rPr>
          <w:rFonts w:ascii="PT Astra Serif" w:hAnsi="PT Astra Serif"/>
          <w:spacing w:val="1"/>
          <w:sz w:val="18"/>
          <w:szCs w:val="18"/>
        </w:rPr>
        <w:t xml:space="preserve">» </w:t>
      </w:r>
      <w:r w:rsidR="009E579D" w:rsidRPr="00520213">
        <w:rPr>
          <w:rFonts w:ascii="PT Astra Serif" w:hAnsi="PT Astra Serif"/>
          <w:spacing w:val="1"/>
          <w:sz w:val="18"/>
          <w:szCs w:val="18"/>
        </w:rPr>
        <w:t>полную информацию о результатах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проведенного</w:t>
      </w:r>
      <w:r w:rsidR="00634DF6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обследования и выставленного диагноза, о состоянии его здоровья и факторах ему угрожающих с передачей на руки в случае необходимости и </w:t>
      </w:r>
      <w:r w:rsidR="009E579D" w:rsidRPr="00520213">
        <w:rPr>
          <w:rFonts w:ascii="PT Astra Serif" w:hAnsi="PT Astra Serif"/>
          <w:spacing w:val="1"/>
          <w:sz w:val="18"/>
          <w:szCs w:val="18"/>
        </w:rPr>
        <w:t>возможности с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огласно действующему законодательству результатов обследования.</w:t>
      </w:r>
    </w:p>
    <w:p w:rsidR="004F6541" w:rsidRPr="00520213" w:rsidRDefault="00B90B7C" w:rsidP="007C50E8">
      <w:pPr>
        <w:shd w:val="clear" w:color="auto" w:fill="FFFFFF"/>
        <w:tabs>
          <w:tab w:val="left" w:pos="446"/>
        </w:tabs>
        <w:ind w:left="22"/>
        <w:jc w:val="both"/>
        <w:rPr>
          <w:rFonts w:ascii="PT Astra Serif" w:hAnsi="PT Astra Serif"/>
          <w:bCs/>
          <w:spacing w:val="12"/>
          <w:sz w:val="18"/>
          <w:szCs w:val="18"/>
        </w:rPr>
      </w:pPr>
      <w:bookmarkStart w:id="6" w:name="_GoBack"/>
      <w:bookmarkEnd w:id="6"/>
      <w:r w:rsidRPr="00520213">
        <w:rPr>
          <w:rFonts w:ascii="PT Astra Serif" w:hAnsi="PT Astra Serif"/>
          <w:bCs/>
          <w:spacing w:val="8"/>
          <w:sz w:val="18"/>
          <w:szCs w:val="18"/>
        </w:rPr>
        <w:t>2.2.</w:t>
      </w:r>
      <w:r w:rsidR="004E2340" w:rsidRPr="00520213">
        <w:rPr>
          <w:rFonts w:ascii="PT Astra Serif" w:hAnsi="PT Astra Serif"/>
          <w:bCs/>
          <w:spacing w:val="8"/>
          <w:sz w:val="18"/>
          <w:szCs w:val="18"/>
          <w:lang w:val="en-US"/>
        </w:rPr>
        <w:t xml:space="preserve"> </w:t>
      </w:r>
      <w:r w:rsidRPr="00520213">
        <w:rPr>
          <w:rFonts w:ascii="PT Astra Serif" w:hAnsi="PT Astra Serif"/>
          <w:bCs/>
          <w:spacing w:val="12"/>
          <w:sz w:val="18"/>
          <w:szCs w:val="18"/>
        </w:rPr>
        <w:t>«</w:t>
      </w:r>
      <w:r w:rsidR="008E1D58" w:rsidRPr="00520213">
        <w:rPr>
          <w:rFonts w:ascii="PT Astra Serif" w:hAnsi="PT Astra Serif"/>
          <w:bCs/>
          <w:spacing w:val="12"/>
          <w:sz w:val="18"/>
          <w:szCs w:val="18"/>
        </w:rPr>
        <w:t>Потребитель</w:t>
      </w:r>
      <w:r w:rsidRPr="00520213">
        <w:rPr>
          <w:rFonts w:ascii="PT Astra Serif" w:hAnsi="PT Astra Serif"/>
          <w:bCs/>
          <w:spacing w:val="12"/>
          <w:sz w:val="18"/>
          <w:szCs w:val="18"/>
        </w:rPr>
        <w:t>» обязан:</w:t>
      </w:r>
    </w:p>
    <w:p w:rsidR="00305632" w:rsidRPr="00520213" w:rsidRDefault="004F6541" w:rsidP="007C50E8">
      <w:pPr>
        <w:numPr>
          <w:ilvl w:val="2"/>
          <w:numId w:val="21"/>
        </w:numPr>
        <w:shd w:val="clear" w:color="auto" w:fill="FFFFFF"/>
        <w:tabs>
          <w:tab w:val="left" w:pos="426"/>
        </w:tabs>
        <w:ind w:left="567" w:hanging="567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0197E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9E6683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305632" w:rsidRPr="00520213">
        <w:rPr>
          <w:rFonts w:ascii="PT Astra Serif" w:hAnsi="PT Astra Serif"/>
          <w:spacing w:val="1"/>
          <w:sz w:val="18"/>
          <w:szCs w:val="18"/>
        </w:rPr>
        <w:t xml:space="preserve">Оплатить </w:t>
      </w:r>
      <w:r w:rsidR="003C246A" w:rsidRPr="00520213">
        <w:rPr>
          <w:rFonts w:ascii="PT Astra Serif" w:hAnsi="PT Astra Serif"/>
          <w:spacing w:val="1"/>
          <w:sz w:val="18"/>
          <w:szCs w:val="18"/>
        </w:rPr>
        <w:t>стоимость медицинской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услуги предварительно в</w:t>
      </w:r>
      <w:r w:rsidR="00305632" w:rsidRPr="00520213">
        <w:rPr>
          <w:rFonts w:ascii="PT Astra Serif" w:hAnsi="PT Astra Serif"/>
          <w:spacing w:val="1"/>
          <w:sz w:val="18"/>
          <w:szCs w:val="18"/>
        </w:rPr>
        <w:t xml:space="preserve"> размере 100%;</w:t>
      </w:r>
    </w:p>
    <w:p w:rsidR="00305632" w:rsidRPr="00520213" w:rsidRDefault="00634DF6" w:rsidP="007C50E8">
      <w:pPr>
        <w:shd w:val="clear" w:color="auto" w:fill="FFFFFF"/>
        <w:tabs>
          <w:tab w:val="left" w:pos="446"/>
        </w:tabs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 xml:space="preserve">2.2.2 </w:t>
      </w:r>
      <w:r w:rsidR="004F6541" w:rsidRPr="00520213">
        <w:rPr>
          <w:rFonts w:ascii="PT Astra Serif" w:hAnsi="PT Astra Serif"/>
          <w:spacing w:val="1"/>
          <w:sz w:val="18"/>
          <w:szCs w:val="18"/>
        </w:rPr>
        <w:tab/>
      </w:r>
      <w:r w:rsidR="009E6683" w:rsidRPr="00520213">
        <w:rPr>
          <w:rFonts w:ascii="PT Astra Serif" w:hAnsi="PT Astra Serif"/>
          <w:spacing w:val="1"/>
          <w:sz w:val="18"/>
          <w:szCs w:val="18"/>
        </w:rPr>
        <w:t xml:space="preserve">  </w:t>
      </w:r>
      <w:r w:rsidR="00B0197E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Информировать врача до оказания медицинских услуг о перенесенных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заболеваниях, известных ему аллергических реакциях, противопоказаниях,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осложнениях проводимого ему ранее лечения, принимаемых лекарственных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средствах;</w:t>
      </w:r>
    </w:p>
    <w:p w:rsidR="00B90B7C" w:rsidRPr="00520213" w:rsidRDefault="00305632" w:rsidP="007C50E8">
      <w:pPr>
        <w:shd w:val="clear" w:color="auto" w:fill="FFFFFF"/>
        <w:tabs>
          <w:tab w:val="left" w:pos="446"/>
        </w:tabs>
        <w:ind w:left="22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2.2.3</w:t>
      </w:r>
      <w:r w:rsidR="009E6683" w:rsidRPr="00520213">
        <w:rPr>
          <w:rFonts w:ascii="PT Astra Serif" w:hAnsi="PT Astra Serif"/>
          <w:spacing w:val="1"/>
          <w:sz w:val="18"/>
          <w:szCs w:val="18"/>
        </w:rPr>
        <w:tab/>
        <w:t xml:space="preserve">  </w:t>
      </w:r>
      <w:r w:rsidR="00B0197E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Провести предварительную подготовку перед диагностическими</w:t>
      </w:r>
      <w:r w:rsidR="00634DF6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процедурами, строго выполнять рекомендации, назначения врача</w:t>
      </w:r>
      <w:r w:rsidRPr="00520213">
        <w:rPr>
          <w:rFonts w:ascii="PT Astra Serif" w:hAnsi="PT Astra Serif"/>
          <w:spacing w:val="1"/>
          <w:sz w:val="18"/>
          <w:szCs w:val="18"/>
        </w:rPr>
        <w:t>,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сроки явки на</w:t>
      </w:r>
      <w:r w:rsidR="00634DF6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C42394" w:rsidRPr="00520213">
        <w:rPr>
          <w:rFonts w:ascii="PT Astra Serif" w:hAnsi="PT Astra Serif"/>
          <w:spacing w:val="1"/>
          <w:sz w:val="18"/>
          <w:szCs w:val="18"/>
        </w:rPr>
        <w:t>лечение, являться на профилактический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C42394" w:rsidRPr="00520213">
        <w:rPr>
          <w:rFonts w:ascii="PT Astra Serif" w:hAnsi="PT Astra Serif"/>
          <w:spacing w:val="1"/>
          <w:sz w:val="18"/>
          <w:szCs w:val="18"/>
        </w:rPr>
        <w:t>прием к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 врачу каждые шесть месяцев</w:t>
      </w:r>
      <w:r w:rsidR="00634DF6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после оказания услуги (в течение гарантийного срока);</w:t>
      </w:r>
    </w:p>
    <w:p w:rsidR="00B90B7C" w:rsidRPr="00520213" w:rsidRDefault="00B90B7C" w:rsidP="007C50E8">
      <w:pPr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 xml:space="preserve">Соблюдать права других </w:t>
      </w:r>
      <w:r w:rsidR="00EA3467" w:rsidRPr="00520213">
        <w:rPr>
          <w:rFonts w:ascii="PT Astra Serif" w:hAnsi="PT Astra Serif"/>
          <w:spacing w:val="1"/>
          <w:sz w:val="18"/>
          <w:szCs w:val="18"/>
        </w:rPr>
        <w:t>«Потребителей»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и медицинского персонала</w:t>
      </w:r>
      <w:r w:rsidR="00EA3467" w:rsidRPr="00520213">
        <w:rPr>
          <w:rFonts w:ascii="PT Astra Serif" w:hAnsi="PT Astra Serif"/>
          <w:spacing w:val="1"/>
          <w:sz w:val="18"/>
          <w:szCs w:val="18"/>
        </w:rPr>
        <w:t xml:space="preserve"> «Исполнителя»</w:t>
      </w:r>
      <w:r w:rsidRPr="00520213">
        <w:rPr>
          <w:rFonts w:ascii="PT Astra Serif" w:hAnsi="PT Astra Serif"/>
          <w:spacing w:val="1"/>
          <w:sz w:val="18"/>
          <w:szCs w:val="18"/>
        </w:rPr>
        <w:t>;</w:t>
      </w:r>
    </w:p>
    <w:p w:rsidR="00B90B7C" w:rsidRPr="00520213" w:rsidRDefault="00B90B7C" w:rsidP="007C50E8">
      <w:pPr>
        <w:numPr>
          <w:ilvl w:val="2"/>
          <w:numId w:val="20"/>
        </w:numPr>
        <w:shd w:val="clear" w:color="auto" w:fill="FFFFFF"/>
        <w:tabs>
          <w:tab w:val="left" w:pos="567"/>
        </w:tabs>
        <w:jc w:val="both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Соблюдать правила внутреннего распорядка 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Исполнителя</w:t>
      </w:r>
      <w:r w:rsidRPr="00520213">
        <w:rPr>
          <w:rFonts w:ascii="PT Astra Serif" w:hAnsi="PT Astra Serif"/>
          <w:spacing w:val="1"/>
          <w:sz w:val="18"/>
          <w:szCs w:val="18"/>
        </w:rPr>
        <w:t>».</w:t>
      </w:r>
    </w:p>
    <w:p w:rsidR="00A85BC4" w:rsidRPr="00520213" w:rsidRDefault="00A85BC4" w:rsidP="00A85BC4">
      <w:pPr>
        <w:shd w:val="clear" w:color="auto" w:fill="FFFFFF"/>
        <w:tabs>
          <w:tab w:val="left" w:pos="567"/>
        </w:tabs>
        <w:jc w:val="both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2.3. Исполнитель имеет право:</w:t>
      </w:r>
    </w:p>
    <w:p w:rsidR="00CB221B" w:rsidRPr="00520213" w:rsidRDefault="00CB221B" w:rsidP="00CB221B">
      <w:pPr>
        <w:pStyle w:val="a8"/>
        <w:numPr>
          <w:ilvl w:val="0"/>
          <w:numId w:val="36"/>
        </w:numPr>
        <w:rPr>
          <w:rFonts w:ascii="PT Astra Serif" w:hAnsi="PT Astra Serif" w:cs="Times New Roman"/>
          <w:color w:val="000000"/>
          <w:sz w:val="18"/>
          <w:szCs w:val="18"/>
        </w:rPr>
      </w:pPr>
      <w:r w:rsidRPr="00520213">
        <w:rPr>
          <w:rFonts w:ascii="PT Astra Serif" w:hAnsi="PT Astra Serif" w:cs="Times New Roman"/>
          <w:color w:val="000000"/>
          <w:sz w:val="18"/>
          <w:szCs w:val="18"/>
        </w:rPr>
        <w:t>Получать от Потребителя информацию, необходимую для выполнения своих обязательств по настоящему Договору.</w:t>
      </w:r>
    </w:p>
    <w:p w:rsidR="00CB221B" w:rsidRPr="00520213" w:rsidRDefault="00CB221B" w:rsidP="00CB221B">
      <w:pPr>
        <w:pStyle w:val="a8"/>
        <w:numPr>
          <w:ilvl w:val="0"/>
          <w:numId w:val="36"/>
        </w:numPr>
        <w:rPr>
          <w:rFonts w:ascii="PT Astra Serif" w:hAnsi="PT Astra Serif" w:cs="Times New Roman"/>
          <w:color w:val="000000"/>
          <w:sz w:val="18"/>
          <w:szCs w:val="18"/>
        </w:rPr>
      </w:pPr>
      <w:r w:rsidRPr="00520213">
        <w:rPr>
          <w:rFonts w:ascii="PT Astra Serif" w:hAnsi="PT Astra Serif" w:cs="Times New Roman"/>
          <w:color w:val="000000"/>
          <w:sz w:val="18"/>
          <w:szCs w:val="18"/>
        </w:rPr>
        <w:t>Получать вознаграждение за оказание услуг по настоящему Договору.</w:t>
      </w:r>
    </w:p>
    <w:p w:rsidR="00B90B7C" w:rsidRPr="00520213" w:rsidRDefault="00B90B7C" w:rsidP="00CB221B">
      <w:pPr>
        <w:shd w:val="clear" w:color="auto" w:fill="FFFFFF"/>
        <w:tabs>
          <w:tab w:val="left" w:pos="446"/>
        </w:tabs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bCs/>
          <w:spacing w:val="5"/>
          <w:sz w:val="18"/>
          <w:szCs w:val="18"/>
        </w:rPr>
        <w:t>2.3.</w:t>
      </w:r>
      <w:r w:rsidR="004E2340" w:rsidRPr="00520213">
        <w:rPr>
          <w:rFonts w:ascii="PT Astra Serif" w:hAnsi="PT Astra Serif"/>
          <w:bCs/>
          <w:spacing w:val="5"/>
          <w:sz w:val="18"/>
          <w:szCs w:val="18"/>
          <w:lang w:val="en-US"/>
        </w:rPr>
        <w:t xml:space="preserve"> </w:t>
      </w:r>
      <w:r w:rsidRPr="00520213">
        <w:rPr>
          <w:rFonts w:ascii="PT Astra Serif" w:hAnsi="PT Astra Serif"/>
          <w:spacing w:val="1"/>
          <w:sz w:val="18"/>
          <w:szCs w:val="18"/>
        </w:rPr>
        <w:t>«</w:t>
      </w:r>
      <w:r w:rsidR="008E1D58" w:rsidRPr="00520213">
        <w:rPr>
          <w:rFonts w:ascii="PT Astra Serif" w:hAnsi="PT Astra Serif"/>
          <w:spacing w:val="1"/>
          <w:sz w:val="18"/>
          <w:szCs w:val="18"/>
        </w:rPr>
        <w:t>Потребитель</w:t>
      </w:r>
      <w:r w:rsidRPr="00520213">
        <w:rPr>
          <w:rFonts w:ascii="PT Astra Serif" w:hAnsi="PT Astra Serif"/>
          <w:spacing w:val="1"/>
          <w:sz w:val="18"/>
          <w:szCs w:val="18"/>
        </w:rPr>
        <w:t>» имеет право</w:t>
      </w:r>
      <w:r w:rsidRPr="00520213">
        <w:rPr>
          <w:rFonts w:ascii="PT Astra Serif" w:hAnsi="PT Astra Serif"/>
          <w:bCs/>
          <w:spacing w:val="12"/>
          <w:sz w:val="18"/>
          <w:szCs w:val="18"/>
        </w:rPr>
        <w:t>:</w:t>
      </w:r>
    </w:p>
    <w:p w:rsidR="00EA3467" w:rsidRPr="00520213" w:rsidRDefault="00EA3467" w:rsidP="00EA3467">
      <w:pPr>
        <w:pStyle w:val="a8"/>
        <w:numPr>
          <w:ilvl w:val="0"/>
          <w:numId w:val="22"/>
        </w:numPr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Получать от «Исполнителя» медицинские услуги в соответствии с пунктом 2.1.6. настоящего Договора;</w:t>
      </w:r>
    </w:p>
    <w:p w:rsidR="00B90B7C" w:rsidRPr="00520213" w:rsidRDefault="00DE205E" w:rsidP="007C50E8">
      <w:pPr>
        <w:numPr>
          <w:ilvl w:val="0"/>
          <w:numId w:val="22"/>
        </w:numPr>
        <w:shd w:val="clear" w:color="auto" w:fill="FFFFFF"/>
        <w:tabs>
          <w:tab w:val="left" w:pos="238"/>
        </w:tabs>
        <w:spacing w:before="14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р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 xml:space="preserve">асторгнуть договор и получить денежные средства 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за не оказанные </w:t>
      </w:r>
      <w:r w:rsidR="00B90B7C" w:rsidRPr="00520213">
        <w:rPr>
          <w:rFonts w:ascii="PT Astra Serif" w:hAnsi="PT Astra Serif"/>
          <w:spacing w:val="1"/>
          <w:sz w:val="18"/>
          <w:szCs w:val="18"/>
        </w:rPr>
        <w:t>медицинские услуги по настоящему договору.</w:t>
      </w:r>
    </w:p>
    <w:p w:rsidR="00EA3467" w:rsidRPr="00520213" w:rsidRDefault="00EA3467" w:rsidP="00EA3467">
      <w:pPr>
        <w:pStyle w:val="a8"/>
        <w:numPr>
          <w:ilvl w:val="0"/>
          <w:numId w:val="22"/>
        </w:numPr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 xml:space="preserve">В случае, если при предоставлении платных медицинских услуг, требуется предоставление дополнительных медицинских услуг на возмездной основе, не предусмотренных </w:t>
      </w:r>
      <w:r w:rsidR="00ED2C68" w:rsidRPr="00520213">
        <w:rPr>
          <w:rFonts w:ascii="PT Astra Serif" w:hAnsi="PT Astra Serif"/>
          <w:sz w:val="18"/>
          <w:szCs w:val="18"/>
        </w:rPr>
        <w:t>настоящим Договором</w:t>
      </w:r>
      <w:r w:rsidRPr="00520213">
        <w:rPr>
          <w:rFonts w:ascii="PT Astra Serif" w:hAnsi="PT Astra Serif"/>
          <w:sz w:val="18"/>
          <w:szCs w:val="18"/>
        </w:rPr>
        <w:t>, «Исполнитель» предупреждает об</w:t>
      </w:r>
      <w:r w:rsidR="00ED2C68" w:rsidRPr="00520213">
        <w:rPr>
          <w:rFonts w:ascii="PT Astra Serif" w:hAnsi="PT Astra Serif"/>
          <w:sz w:val="18"/>
          <w:szCs w:val="18"/>
        </w:rPr>
        <w:t xml:space="preserve"> этом «Потребителя». </w:t>
      </w:r>
    </w:p>
    <w:p w:rsidR="00EA3467" w:rsidRPr="00520213" w:rsidRDefault="00EA3467" w:rsidP="00EA3467">
      <w:pPr>
        <w:pStyle w:val="a8"/>
        <w:numPr>
          <w:ilvl w:val="0"/>
          <w:numId w:val="22"/>
        </w:numPr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 xml:space="preserve">Стороны обязуются хранить в тайне врачебную, финансовую и иную конфиденциальную информацию, полученную от другой Стороны при исполнении настоящего Договора. </w:t>
      </w:r>
    </w:p>
    <w:p w:rsidR="00EA3467" w:rsidRPr="00520213" w:rsidRDefault="00EA3467" w:rsidP="00EA3467">
      <w:pPr>
        <w:shd w:val="clear" w:color="auto" w:fill="FFFFFF"/>
        <w:tabs>
          <w:tab w:val="left" w:pos="238"/>
        </w:tabs>
        <w:spacing w:before="14"/>
        <w:ind w:left="720"/>
        <w:rPr>
          <w:rFonts w:ascii="PT Astra Serif" w:hAnsi="PT Astra Serif"/>
          <w:spacing w:val="1"/>
          <w:sz w:val="18"/>
          <w:szCs w:val="18"/>
        </w:rPr>
      </w:pPr>
    </w:p>
    <w:p w:rsidR="00B524EE" w:rsidRPr="00520213" w:rsidRDefault="00B90B7C" w:rsidP="007C50E8">
      <w:pPr>
        <w:shd w:val="clear" w:color="auto" w:fill="FFFFFF"/>
        <w:ind w:left="2556" w:right="50" w:firstLine="284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spacing w:val="1"/>
          <w:sz w:val="18"/>
          <w:szCs w:val="18"/>
        </w:rPr>
        <w:t>3. Стоимость и порядок расчетов</w:t>
      </w:r>
    </w:p>
    <w:p w:rsidR="00DE205E" w:rsidRPr="00520213" w:rsidRDefault="00EA3467" w:rsidP="007C50E8">
      <w:pPr>
        <w:numPr>
          <w:ilvl w:val="1"/>
          <w:numId w:val="23"/>
        </w:numPr>
        <w:shd w:val="clear" w:color="auto" w:fill="FFFFFF"/>
        <w:tabs>
          <w:tab w:val="left" w:pos="0"/>
        </w:tabs>
        <w:ind w:left="0" w:right="4" w:firstLine="0"/>
        <w:rPr>
          <w:rFonts w:ascii="PT Astra Serif" w:hAnsi="PT Astra Serif"/>
          <w:b/>
          <w:bCs/>
          <w:spacing w:val="8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Стоимость платных медицинских услуг, оказываемых «Потребителю»</w:t>
      </w:r>
      <w:r w:rsidR="00EF15CC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0B35FC" w:rsidRPr="00520213">
        <w:rPr>
          <w:rFonts w:ascii="PT Astra Serif" w:hAnsi="PT Astra Serif"/>
          <w:sz w:val="18"/>
          <w:szCs w:val="18"/>
        </w:rPr>
        <w:t>согласно пункта</w:t>
      </w:r>
      <w:r w:rsidRPr="00520213">
        <w:rPr>
          <w:rFonts w:ascii="PT Astra Serif" w:hAnsi="PT Astra Serif"/>
          <w:sz w:val="18"/>
          <w:szCs w:val="18"/>
        </w:rPr>
        <w:t xml:space="preserve"> 2.1.6. настоящего Договора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Pr="00520213">
        <w:rPr>
          <w:rFonts w:ascii="PT Astra Serif" w:hAnsi="PT Astra Serif"/>
          <w:sz w:val="18"/>
          <w:szCs w:val="18"/>
        </w:rPr>
        <w:t>определяется на основании</w:t>
      </w:r>
      <w:r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0B35FC" w:rsidRPr="00520213">
        <w:rPr>
          <w:rFonts w:ascii="PT Astra Serif" w:hAnsi="PT Astra Serif"/>
          <w:sz w:val="18"/>
          <w:szCs w:val="18"/>
        </w:rPr>
        <w:t>действующего на момент предоставления медицинской услуги</w:t>
      </w:r>
      <w:r w:rsidR="000B35FC" w:rsidRPr="00520213">
        <w:rPr>
          <w:rFonts w:ascii="PT Astra Serif" w:hAnsi="PT Astra Serif"/>
          <w:spacing w:val="3"/>
          <w:sz w:val="18"/>
          <w:szCs w:val="18"/>
        </w:rPr>
        <w:t xml:space="preserve"> Прейскуранта</w:t>
      </w:r>
      <w:r w:rsidR="000B35FC" w:rsidRPr="00520213">
        <w:rPr>
          <w:rFonts w:ascii="PT Astra Serif" w:hAnsi="PT Astra Serif"/>
          <w:spacing w:val="1"/>
          <w:sz w:val="18"/>
          <w:szCs w:val="18"/>
        </w:rPr>
        <w:t xml:space="preserve"> </w:t>
      </w:r>
      <w:r w:rsidR="00DC319C" w:rsidRPr="00520213">
        <w:rPr>
          <w:rFonts w:ascii="PT Astra Serif" w:hAnsi="PT Astra Serif"/>
          <w:spacing w:val="1"/>
          <w:sz w:val="18"/>
          <w:szCs w:val="18"/>
        </w:rPr>
        <w:t xml:space="preserve">цен, </w:t>
      </w:r>
      <w:r w:rsidR="00DC319C" w:rsidRPr="00520213">
        <w:rPr>
          <w:rFonts w:ascii="PT Astra Serif" w:hAnsi="PT Astra Serif"/>
          <w:sz w:val="18"/>
          <w:szCs w:val="18"/>
        </w:rPr>
        <w:t>утвержденного</w:t>
      </w:r>
      <w:r w:rsidR="00DE205E" w:rsidRPr="00520213">
        <w:rPr>
          <w:rFonts w:ascii="PT Astra Serif" w:hAnsi="PT Astra Serif"/>
          <w:sz w:val="18"/>
          <w:szCs w:val="18"/>
        </w:rPr>
        <w:t xml:space="preserve"> в </w:t>
      </w:r>
      <w:r w:rsidR="00B90B7C" w:rsidRPr="00520213">
        <w:rPr>
          <w:rFonts w:ascii="PT Astra Serif" w:hAnsi="PT Astra Serif"/>
          <w:spacing w:val="3"/>
          <w:sz w:val="18"/>
          <w:szCs w:val="18"/>
        </w:rPr>
        <w:t>соответствии с действующим законодательством</w:t>
      </w:r>
      <w:r w:rsidR="00DB259C" w:rsidRPr="00520213">
        <w:rPr>
          <w:rFonts w:ascii="PT Astra Serif" w:hAnsi="PT Astra Serif"/>
          <w:spacing w:val="3"/>
          <w:sz w:val="18"/>
          <w:szCs w:val="18"/>
        </w:rPr>
        <w:t xml:space="preserve"> и составляет _____________________ руб. ___ коп.</w:t>
      </w:r>
    </w:p>
    <w:p w:rsidR="00585BD3" w:rsidRPr="00520213" w:rsidRDefault="00B90B7C" w:rsidP="00263257">
      <w:pPr>
        <w:numPr>
          <w:ilvl w:val="1"/>
          <w:numId w:val="23"/>
        </w:numPr>
        <w:shd w:val="clear" w:color="auto" w:fill="FFFFFF"/>
        <w:tabs>
          <w:tab w:val="left" w:pos="0"/>
        </w:tabs>
        <w:ind w:right="4"/>
        <w:jc w:val="both"/>
        <w:rPr>
          <w:rFonts w:ascii="PT Astra Serif" w:hAnsi="PT Astra Serif"/>
          <w:b/>
          <w:bCs/>
          <w:spacing w:val="8"/>
          <w:sz w:val="18"/>
          <w:szCs w:val="18"/>
        </w:rPr>
      </w:pPr>
      <w:r w:rsidRPr="00520213">
        <w:rPr>
          <w:rFonts w:ascii="PT Astra Serif" w:hAnsi="PT Astra Serif"/>
          <w:spacing w:val="2"/>
          <w:sz w:val="18"/>
          <w:szCs w:val="18"/>
        </w:rPr>
        <w:t xml:space="preserve">Расчет за </w:t>
      </w:r>
      <w:r w:rsidRPr="00520213">
        <w:rPr>
          <w:rFonts w:ascii="PT Astra Serif" w:hAnsi="PT Astra Serif"/>
          <w:spacing w:val="3"/>
          <w:sz w:val="18"/>
          <w:szCs w:val="18"/>
        </w:rPr>
        <w:t>предоставляемые</w:t>
      </w:r>
      <w:r w:rsidRPr="00520213">
        <w:rPr>
          <w:rFonts w:ascii="PT Astra Serif" w:hAnsi="PT Astra Serif"/>
          <w:spacing w:val="2"/>
          <w:sz w:val="18"/>
          <w:szCs w:val="18"/>
        </w:rPr>
        <w:t xml:space="preserve"> услуги производится предварительно (до</w:t>
      </w:r>
      <w:r w:rsidR="00634DF6" w:rsidRPr="00520213">
        <w:rPr>
          <w:rFonts w:ascii="PT Astra Serif" w:hAnsi="PT Astra Serif"/>
          <w:spacing w:val="2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6"/>
          <w:sz w:val="18"/>
          <w:szCs w:val="18"/>
        </w:rPr>
        <w:t>оказания услуг)</w:t>
      </w:r>
      <w:r w:rsidR="00DE205E" w:rsidRPr="00520213">
        <w:rPr>
          <w:rFonts w:ascii="PT Astra Serif" w:hAnsi="PT Astra Serif"/>
          <w:spacing w:val="6"/>
          <w:sz w:val="18"/>
          <w:szCs w:val="18"/>
        </w:rPr>
        <w:t>,</w:t>
      </w:r>
      <w:r w:rsidRPr="00520213">
        <w:rPr>
          <w:rFonts w:ascii="PT Astra Serif" w:hAnsi="PT Astra Serif"/>
          <w:spacing w:val="6"/>
          <w:sz w:val="18"/>
          <w:szCs w:val="18"/>
        </w:rPr>
        <w:t xml:space="preserve"> в размере 100% через кассу «</w:t>
      </w:r>
      <w:r w:rsidR="003C246A" w:rsidRPr="00520213">
        <w:rPr>
          <w:rFonts w:ascii="PT Astra Serif" w:hAnsi="PT Astra Serif"/>
          <w:spacing w:val="6"/>
          <w:sz w:val="18"/>
          <w:szCs w:val="18"/>
        </w:rPr>
        <w:t>Исполнителя</w:t>
      </w:r>
      <w:r w:rsidRPr="00520213">
        <w:rPr>
          <w:rFonts w:ascii="PT Astra Serif" w:hAnsi="PT Astra Serif"/>
          <w:spacing w:val="6"/>
          <w:sz w:val="18"/>
          <w:szCs w:val="18"/>
        </w:rPr>
        <w:t>».</w:t>
      </w:r>
    </w:p>
    <w:p w:rsidR="001A6F86" w:rsidRPr="00520213" w:rsidRDefault="00EF15CC" w:rsidP="007C50E8">
      <w:pPr>
        <w:shd w:val="clear" w:color="auto" w:fill="FFFFFF"/>
        <w:tabs>
          <w:tab w:val="left" w:pos="567"/>
        </w:tabs>
        <w:spacing w:before="7"/>
        <w:rPr>
          <w:rFonts w:ascii="PT Astra Serif" w:hAnsi="PT Astra Serif"/>
          <w:spacing w:val="1"/>
          <w:sz w:val="18"/>
          <w:szCs w:val="18"/>
        </w:rPr>
      </w:pP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Pr="00520213">
        <w:rPr>
          <w:rFonts w:ascii="PT Astra Serif" w:hAnsi="PT Astra Serif"/>
          <w:b/>
          <w:spacing w:val="1"/>
          <w:sz w:val="18"/>
          <w:szCs w:val="18"/>
        </w:rPr>
        <w:tab/>
      </w:r>
      <w:r w:rsidR="001A6F86" w:rsidRPr="00520213">
        <w:rPr>
          <w:rFonts w:ascii="PT Astra Serif" w:hAnsi="PT Astra Serif"/>
          <w:spacing w:val="1"/>
          <w:sz w:val="18"/>
          <w:szCs w:val="18"/>
        </w:rPr>
        <w:t>4. Ответственность сторон</w:t>
      </w:r>
    </w:p>
    <w:p w:rsidR="001E1E7B" w:rsidRPr="00520213" w:rsidRDefault="001E1E7B" w:rsidP="00426B84">
      <w:pPr>
        <w:pStyle w:val="a8"/>
        <w:numPr>
          <w:ilvl w:val="1"/>
          <w:numId w:val="33"/>
        </w:numPr>
        <w:shd w:val="clear" w:color="auto" w:fill="FFFFFF"/>
        <w:tabs>
          <w:tab w:val="left" w:pos="0"/>
          <w:tab w:val="left" w:pos="799"/>
        </w:tabs>
        <w:ind w:left="0" w:firstLine="0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За неисполнение, либо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</w:t>
      </w:r>
    </w:p>
    <w:p w:rsidR="001A6F86" w:rsidRPr="00520213" w:rsidRDefault="001E1E7B" w:rsidP="007C50E8">
      <w:pPr>
        <w:shd w:val="clear" w:color="auto" w:fill="FFFFFF"/>
        <w:tabs>
          <w:tab w:val="left" w:pos="567"/>
          <w:tab w:val="left" w:pos="1174"/>
        </w:tabs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4.2</w:t>
      </w:r>
      <w:r w:rsidR="001A6F86" w:rsidRPr="00520213">
        <w:rPr>
          <w:rFonts w:ascii="PT Astra Serif" w:hAnsi="PT Astra Serif"/>
          <w:sz w:val="18"/>
          <w:szCs w:val="18"/>
        </w:rPr>
        <w:t>.</w:t>
      </w:r>
      <w:r w:rsidR="004E2340" w:rsidRPr="00520213">
        <w:rPr>
          <w:rFonts w:ascii="PT Astra Serif" w:hAnsi="PT Astra Serif"/>
          <w:sz w:val="18"/>
          <w:szCs w:val="18"/>
        </w:rPr>
        <w:t xml:space="preserve"> </w:t>
      </w:r>
      <w:r w:rsidR="001A6F86" w:rsidRPr="00520213">
        <w:rPr>
          <w:rFonts w:ascii="PT Astra Serif" w:hAnsi="PT Astra Serif"/>
          <w:sz w:val="18"/>
          <w:szCs w:val="18"/>
        </w:rPr>
        <w:t>В случае ненадлежащего оказания медицинской услуги «</w:t>
      </w:r>
      <w:r w:rsidR="008E1D58" w:rsidRPr="00520213">
        <w:rPr>
          <w:rFonts w:ascii="PT Astra Serif" w:hAnsi="PT Astra Serif"/>
          <w:sz w:val="18"/>
          <w:szCs w:val="18"/>
        </w:rPr>
        <w:t>Потребитель</w:t>
      </w:r>
      <w:r w:rsidR="001A6F86" w:rsidRPr="00520213">
        <w:rPr>
          <w:rFonts w:ascii="PT Astra Serif" w:hAnsi="PT Astra Serif"/>
          <w:sz w:val="18"/>
          <w:szCs w:val="18"/>
        </w:rPr>
        <w:t>» вправе по своему выбору потребовать:</w:t>
      </w:r>
    </w:p>
    <w:p w:rsidR="001A6F86" w:rsidRPr="00520213" w:rsidRDefault="001A6F86" w:rsidP="001E1E7B">
      <w:pPr>
        <w:pStyle w:val="a8"/>
        <w:numPr>
          <w:ilvl w:val="2"/>
          <w:numId w:val="34"/>
        </w:numPr>
        <w:shd w:val="clear" w:color="auto" w:fill="FFFFFF"/>
        <w:tabs>
          <w:tab w:val="left" w:pos="567"/>
        </w:tabs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безвозмездного устранения недостатков оказанной медицинской услуги;</w:t>
      </w:r>
    </w:p>
    <w:p w:rsidR="001A6F86" w:rsidRPr="00520213" w:rsidRDefault="001A6F86" w:rsidP="001E1E7B">
      <w:pPr>
        <w:pStyle w:val="a8"/>
        <w:numPr>
          <w:ilvl w:val="2"/>
          <w:numId w:val="34"/>
        </w:numPr>
        <w:shd w:val="clear" w:color="auto" w:fill="FFFFFF"/>
        <w:tabs>
          <w:tab w:val="left" w:pos="567"/>
        </w:tabs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lastRenderedPageBreak/>
        <w:t>соответственного уменьшения цены оказанной услуги.</w:t>
      </w:r>
    </w:p>
    <w:p w:rsidR="001A6F86" w:rsidRPr="00520213" w:rsidRDefault="001E1E7B" w:rsidP="00D34466">
      <w:pPr>
        <w:shd w:val="clear" w:color="auto" w:fill="FFFFFF"/>
        <w:tabs>
          <w:tab w:val="left" w:pos="567"/>
          <w:tab w:val="left" w:pos="799"/>
        </w:tabs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4.3.</w:t>
      </w:r>
      <w:r w:rsidR="00DB259C" w:rsidRPr="00520213">
        <w:rPr>
          <w:rFonts w:ascii="PT Astra Serif" w:hAnsi="PT Astra Serif"/>
          <w:spacing w:val="3"/>
          <w:sz w:val="18"/>
          <w:szCs w:val="18"/>
        </w:rPr>
        <w:t xml:space="preserve"> 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«Исполнитель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» освобождается от ответственности за неисполнение или ненадлежащее исполнение обязательств по настоящему договору, если докажет, что это произошло вследствие непреодолимой силы, при нарушении «</w:t>
      </w:r>
      <w:r w:rsidR="008E1D58" w:rsidRPr="00520213">
        <w:rPr>
          <w:rFonts w:ascii="PT Astra Serif" w:hAnsi="PT Astra Serif"/>
          <w:spacing w:val="3"/>
          <w:sz w:val="18"/>
          <w:szCs w:val="18"/>
        </w:rPr>
        <w:t>Потребител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е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м» обязательств по настоящему договору или по другим основаниям, предусмотренным законодательством.</w:t>
      </w:r>
    </w:p>
    <w:p w:rsidR="001A6F86" w:rsidRPr="00520213" w:rsidRDefault="00EA7394" w:rsidP="00D34466">
      <w:pPr>
        <w:shd w:val="clear" w:color="auto" w:fill="FFFFFF"/>
        <w:tabs>
          <w:tab w:val="left" w:pos="567"/>
          <w:tab w:val="left" w:pos="799"/>
        </w:tabs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4.4.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«</w:t>
      </w:r>
      <w:r w:rsidR="008E1D58" w:rsidRPr="00520213">
        <w:rPr>
          <w:rFonts w:ascii="PT Astra Serif" w:hAnsi="PT Astra Serif"/>
          <w:spacing w:val="3"/>
          <w:sz w:val="18"/>
          <w:szCs w:val="18"/>
        </w:rPr>
        <w:t>Потребитель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» обязан полностью возместить «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Исполнителю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» пон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есенные убытки, если «Исполнитель» не смог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 xml:space="preserve"> оказать медицинскую услугу или было вынуждено прекратить ее оказание, по вине 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«Потребителя»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.</w:t>
      </w:r>
    </w:p>
    <w:p w:rsidR="00DB259C" w:rsidRPr="00520213" w:rsidRDefault="00DB259C" w:rsidP="00D34466">
      <w:pPr>
        <w:jc w:val="both"/>
        <w:rPr>
          <w:rFonts w:ascii="PT Astra Serif" w:hAnsi="PT Astra Serif"/>
          <w:b/>
          <w:sz w:val="18"/>
          <w:szCs w:val="18"/>
        </w:rPr>
      </w:pPr>
    </w:p>
    <w:p w:rsidR="00DB259C" w:rsidRPr="00520213" w:rsidRDefault="001E1E7B" w:rsidP="00ED2C68">
      <w:pPr>
        <w:jc w:val="center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5</w:t>
      </w:r>
      <w:r w:rsidR="00DB259C" w:rsidRPr="00520213">
        <w:rPr>
          <w:rFonts w:ascii="PT Astra Serif" w:hAnsi="PT Astra Serif"/>
          <w:sz w:val="18"/>
          <w:szCs w:val="18"/>
        </w:rPr>
        <w:t xml:space="preserve">. </w:t>
      </w:r>
      <w:r w:rsidR="00AD4D4F" w:rsidRPr="00520213">
        <w:rPr>
          <w:rFonts w:ascii="PT Astra Serif" w:hAnsi="PT Astra Serif"/>
          <w:sz w:val="18"/>
          <w:szCs w:val="18"/>
        </w:rPr>
        <w:t>Изменение и расторжение договора</w:t>
      </w:r>
    </w:p>
    <w:p w:rsidR="00DB259C" w:rsidRPr="00520213" w:rsidRDefault="001E1E7B" w:rsidP="00D34466">
      <w:pPr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5.1</w:t>
      </w:r>
      <w:r w:rsidR="00DB259C" w:rsidRPr="00520213">
        <w:rPr>
          <w:rFonts w:ascii="PT Astra Serif" w:hAnsi="PT Astra Serif"/>
          <w:sz w:val="18"/>
          <w:szCs w:val="18"/>
        </w:rPr>
        <w:t>. Настоящий Договор может быть расторгнут по обоюдному согласию Сторон.</w:t>
      </w:r>
    </w:p>
    <w:p w:rsidR="00EA7394" w:rsidRPr="00520213" w:rsidRDefault="00B1099D" w:rsidP="00D34466">
      <w:pPr>
        <w:widowControl/>
        <w:jc w:val="both"/>
        <w:rPr>
          <w:rFonts w:ascii="PT Astra Serif" w:hAnsi="PT Astra Serif" w:cs="PT Astra Serif"/>
          <w:sz w:val="18"/>
          <w:szCs w:val="18"/>
        </w:rPr>
      </w:pPr>
      <w:r w:rsidRPr="00520213">
        <w:rPr>
          <w:rFonts w:ascii="PT Astra Serif" w:hAnsi="PT Astra Serif" w:cs="PT Astra Serif"/>
          <w:sz w:val="18"/>
          <w:szCs w:val="18"/>
        </w:rPr>
        <w:t>5.2. При отказе</w:t>
      </w:r>
      <w:r w:rsidR="00EA7394" w:rsidRPr="00520213">
        <w:rPr>
          <w:rFonts w:ascii="PT Astra Serif" w:hAnsi="PT Astra Serif" w:cs="PT Astra Serif"/>
          <w:sz w:val="18"/>
          <w:szCs w:val="18"/>
        </w:rPr>
        <w:t xml:space="preserve">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DB259C" w:rsidRPr="00520213" w:rsidRDefault="00B1099D" w:rsidP="00D34466">
      <w:pPr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z w:val="18"/>
          <w:szCs w:val="18"/>
        </w:rPr>
        <w:t>5.3</w:t>
      </w:r>
      <w:r w:rsidR="00DB259C" w:rsidRPr="00520213">
        <w:rPr>
          <w:rFonts w:ascii="PT Astra Serif" w:hAnsi="PT Astra Serif"/>
          <w:sz w:val="18"/>
          <w:szCs w:val="18"/>
        </w:rPr>
        <w:t xml:space="preserve"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</w:t>
      </w:r>
      <w:r w:rsidR="00FF6AB6" w:rsidRPr="00520213">
        <w:rPr>
          <w:rFonts w:ascii="PT Astra Serif" w:hAnsi="PT Astra Serif"/>
          <w:sz w:val="18"/>
          <w:szCs w:val="18"/>
        </w:rPr>
        <w:t xml:space="preserve">обеими </w:t>
      </w:r>
      <w:r w:rsidR="00DB259C" w:rsidRPr="00520213">
        <w:rPr>
          <w:rFonts w:ascii="PT Astra Serif" w:hAnsi="PT Astra Serif"/>
          <w:sz w:val="18"/>
          <w:szCs w:val="18"/>
        </w:rPr>
        <w:t>Сторон</w:t>
      </w:r>
      <w:r w:rsidR="00FF6AB6" w:rsidRPr="00520213">
        <w:rPr>
          <w:rFonts w:ascii="PT Astra Serif" w:hAnsi="PT Astra Serif"/>
          <w:sz w:val="18"/>
          <w:szCs w:val="18"/>
        </w:rPr>
        <w:t>ами</w:t>
      </w:r>
      <w:r w:rsidR="00DB259C" w:rsidRPr="00520213">
        <w:rPr>
          <w:rFonts w:ascii="PT Astra Serif" w:hAnsi="PT Astra Serif"/>
          <w:sz w:val="18"/>
          <w:szCs w:val="18"/>
        </w:rPr>
        <w:t>.</w:t>
      </w:r>
    </w:p>
    <w:p w:rsidR="00C42394" w:rsidRPr="00520213" w:rsidRDefault="00C42394" w:rsidP="00D34466">
      <w:pPr>
        <w:shd w:val="clear" w:color="auto" w:fill="FFFFFF"/>
        <w:tabs>
          <w:tab w:val="left" w:pos="567"/>
          <w:tab w:val="left" w:pos="799"/>
        </w:tabs>
        <w:jc w:val="both"/>
        <w:rPr>
          <w:rFonts w:ascii="PT Astra Serif" w:hAnsi="PT Astra Serif"/>
          <w:spacing w:val="3"/>
          <w:sz w:val="18"/>
          <w:szCs w:val="18"/>
        </w:rPr>
      </w:pPr>
    </w:p>
    <w:p w:rsidR="001A6F86" w:rsidRPr="00520213" w:rsidRDefault="00EA7394" w:rsidP="00ED2C68">
      <w:pPr>
        <w:shd w:val="clear" w:color="auto" w:fill="FFFFFF"/>
        <w:tabs>
          <w:tab w:val="left" w:pos="567"/>
        </w:tabs>
        <w:spacing w:before="7"/>
        <w:ind w:firstLine="142"/>
        <w:jc w:val="center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6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. Прочие условия договора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142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«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Исполнитель»</w:t>
      </w:r>
      <w:r w:rsidRPr="00520213">
        <w:rPr>
          <w:rFonts w:ascii="PT Astra Serif" w:hAnsi="PT Astra Serif"/>
          <w:spacing w:val="3"/>
          <w:sz w:val="18"/>
          <w:szCs w:val="18"/>
        </w:rPr>
        <w:t xml:space="preserve"> обязуется предупредить «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Потребителя</w:t>
      </w:r>
      <w:r w:rsidRPr="00520213">
        <w:rPr>
          <w:rFonts w:ascii="PT Astra Serif" w:hAnsi="PT Astra Serif"/>
          <w:spacing w:val="3"/>
          <w:sz w:val="18"/>
          <w:szCs w:val="18"/>
        </w:rPr>
        <w:t xml:space="preserve">» о вероятности (но не обязательности) возникновения вредных (побочных) эффектов медицинского вмешательства и осложнениях, </w:t>
      </w:r>
      <w:r w:rsidR="00EA7394" w:rsidRPr="00520213">
        <w:rPr>
          <w:rFonts w:ascii="PT Astra Serif" w:hAnsi="PT Astra Serif"/>
          <w:spacing w:val="3"/>
          <w:sz w:val="18"/>
          <w:szCs w:val="18"/>
        </w:rPr>
        <w:t>которые могут</w:t>
      </w:r>
      <w:r w:rsidRPr="00520213">
        <w:rPr>
          <w:rFonts w:ascii="PT Astra Serif" w:hAnsi="PT Astra Serif"/>
          <w:spacing w:val="3"/>
          <w:sz w:val="18"/>
          <w:szCs w:val="18"/>
        </w:rPr>
        <w:t xml:space="preserve"> причинить вред его здоровью, что подтверждается подписью «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Потребителя</w:t>
      </w:r>
      <w:r w:rsidRPr="00520213">
        <w:rPr>
          <w:rFonts w:ascii="PT Astra Serif" w:hAnsi="PT Astra Serif"/>
          <w:spacing w:val="3"/>
          <w:sz w:val="18"/>
          <w:szCs w:val="18"/>
        </w:rPr>
        <w:t>» в договоре.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142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Если побочные эффекты и осложнения возникли вследствие биологических особенностей организма, а используемая с соблюдением всех необходимых требований технология оказания медицинской помощи не может полностью исклю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чить их вероятность, «Исполнитель</w:t>
      </w:r>
      <w:r w:rsidRPr="00520213">
        <w:rPr>
          <w:rFonts w:ascii="PT Astra Serif" w:hAnsi="PT Astra Serif"/>
          <w:spacing w:val="3"/>
          <w:sz w:val="18"/>
          <w:szCs w:val="18"/>
        </w:rPr>
        <w:t>» не несет ответственности за наступление таких осложнений. Если подобного рода осложнения требуют оказания экстренной медицинской помощи, «</w:t>
      </w:r>
      <w:r w:rsidR="003C246A" w:rsidRPr="00520213">
        <w:rPr>
          <w:rFonts w:ascii="PT Astra Serif" w:hAnsi="PT Astra Serif"/>
          <w:spacing w:val="3"/>
          <w:sz w:val="18"/>
          <w:szCs w:val="18"/>
        </w:rPr>
        <w:t>Исполнитель</w:t>
      </w:r>
      <w:r w:rsidRPr="00520213">
        <w:rPr>
          <w:rFonts w:ascii="PT Astra Serif" w:hAnsi="PT Astra Serif"/>
          <w:spacing w:val="3"/>
          <w:sz w:val="18"/>
          <w:szCs w:val="18"/>
        </w:rPr>
        <w:t>» устраняет вредные последствия без дополнительной оплаты.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0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Взаимоотношения сторон не урегулированные условиями настоящего договора регламентируются нормами действующего в РФ законодательства.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0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В случае возникновения спора стороны будут стремиться урегулировать их путем переговоров. В случае же не достижения согласия спор подлежит рассмотрению в суде в соответствии с законодательством.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567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До обращения в суд стороны договорились о том, что все споры будут решаться в первую очередь путем предъявления претензий в письменном виде, которая рассматривается другой стороной в течении 20 рабочих дней, при необходимости проводится независимая экспертиза.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567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Срок</w:t>
      </w:r>
      <w:r w:rsidR="004F6541" w:rsidRPr="00520213">
        <w:rPr>
          <w:rFonts w:ascii="PT Astra Serif" w:hAnsi="PT Astra Serif"/>
          <w:spacing w:val="3"/>
          <w:sz w:val="18"/>
          <w:szCs w:val="18"/>
        </w:rPr>
        <w:t xml:space="preserve"> </w:t>
      </w:r>
      <w:r w:rsidRPr="00520213">
        <w:rPr>
          <w:rFonts w:ascii="PT Astra Serif" w:hAnsi="PT Astra Serif"/>
          <w:spacing w:val="3"/>
          <w:sz w:val="18"/>
          <w:szCs w:val="18"/>
        </w:rPr>
        <w:t xml:space="preserve"> действия настоящего договора устанавливается с момента подписания его обеими сторонами до полного исполнения взятых ими на себя обязательств.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567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С предложенными альтернативными методами обследования, оказания помощи (ожидание очередности, лечение в специализированном ЛПУ г. Сургута)- ознакомлен.</w:t>
      </w:r>
    </w:p>
    <w:p w:rsidR="001A6F86" w:rsidRPr="00520213" w:rsidRDefault="001A6F86" w:rsidP="00D34466">
      <w:pPr>
        <w:pStyle w:val="a8"/>
        <w:numPr>
          <w:ilvl w:val="1"/>
          <w:numId w:val="35"/>
        </w:numPr>
        <w:shd w:val="clear" w:color="auto" w:fill="FFFFFF"/>
        <w:tabs>
          <w:tab w:val="left" w:pos="567"/>
          <w:tab w:val="left" w:pos="785"/>
        </w:tabs>
        <w:ind w:left="0" w:firstLine="0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С Программой государственных гарантий оказания бесплатной медицинской помощи ознакомлен. «</w:t>
      </w:r>
      <w:r w:rsidR="008E1D58" w:rsidRPr="00520213">
        <w:rPr>
          <w:rFonts w:ascii="PT Astra Serif" w:hAnsi="PT Astra Serif"/>
          <w:spacing w:val="3"/>
          <w:sz w:val="18"/>
          <w:szCs w:val="18"/>
        </w:rPr>
        <w:t>Потребитель</w:t>
      </w:r>
      <w:r w:rsidRPr="00520213">
        <w:rPr>
          <w:rFonts w:ascii="PT Astra Serif" w:hAnsi="PT Astra Serif"/>
          <w:spacing w:val="3"/>
          <w:sz w:val="18"/>
          <w:szCs w:val="18"/>
        </w:rPr>
        <w:t>» подтверждает, что ознакомлен с дополнительной информацией, касающейся порядка заключения договора, правоспособности «» и его врачей, стоимости медицинских услуг, особенностей медицинской услуги и условий ее предоставления</w:t>
      </w:r>
      <w:r w:rsidR="00657FB4" w:rsidRPr="00520213">
        <w:rPr>
          <w:rFonts w:ascii="PT Astra Serif" w:hAnsi="PT Astra Serif"/>
          <w:spacing w:val="3"/>
          <w:sz w:val="18"/>
          <w:szCs w:val="18"/>
        </w:rPr>
        <w:t>. Проинформирован о порядке и сроках оказания бесплатной медицинской помощи</w:t>
      </w:r>
      <w:r w:rsidRPr="00520213">
        <w:rPr>
          <w:rFonts w:ascii="PT Astra Serif" w:hAnsi="PT Astra Serif"/>
          <w:spacing w:val="3"/>
          <w:sz w:val="18"/>
          <w:szCs w:val="18"/>
        </w:rPr>
        <w:t>.</w:t>
      </w:r>
    </w:p>
    <w:p w:rsidR="001A6F86" w:rsidRPr="00520213" w:rsidRDefault="001A6F86" w:rsidP="00D34466">
      <w:pPr>
        <w:shd w:val="clear" w:color="auto" w:fill="FFFFFF"/>
        <w:tabs>
          <w:tab w:val="left" w:leader="underscore" w:pos="0"/>
          <w:tab w:val="left" w:pos="567"/>
          <w:tab w:val="left" w:leader="underscore" w:pos="3571"/>
          <w:tab w:val="left" w:leader="underscore" w:pos="7445"/>
        </w:tabs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_____________________________(</w:t>
      </w:r>
      <w:bookmarkStart w:id="7" w:name="ФИО2"/>
      <w:r w:rsidR="00556293" w:rsidRPr="00520213">
        <w:rPr>
          <w:rFonts w:ascii="PT Astra Serif" w:hAnsi="PT Astra Serif"/>
          <w:spacing w:val="3"/>
          <w:sz w:val="18"/>
          <w:szCs w:val="18"/>
          <w:u w:val="single"/>
        </w:rPr>
        <w:t xml:space="preserve">  </w:t>
      </w:r>
      <w:bookmarkEnd w:id="7"/>
      <w:r w:rsidRPr="00520213">
        <w:rPr>
          <w:rFonts w:ascii="PT Astra Serif" w:hAnsi="PT Astra Serif"/>
          <w:spacing w:val="3"/>
          <w:sz w:val="18"/>
          <w:szCs w:val="18"/>
        </w:rPr>
        <w:t>)</w:t>
      </w:r>
    </w:p>
    <w:p w:rsidR="00D34466" w:rsidRPr="00520213" w:rsidRDefault="00D34466" w:rsidP="00D34466">
      <w:pPr>
        <w:shd w:val="clear" w:color="auto" w:fill="FFFFFF"/>
        <w:tabs>
          <w:tab w:val="left" w:pos="284"/>
          <w:tab w:val="left" w:pos="567"/>
        </w:tabs>
        <w:jc w:val="both"/>
        <w:rPr>
          <w:rFonts w:ascii="PT Astra Serif" w:hAnsi="PT Astra Serif"/>
          <w:spacing w:val="3"/>
          <w:sz w:val="16"/>
          <w:szCs w:val="16"/>
        </w:rPr>
      </w:pPr>
      <w:r w:rsidRPr="00520213">
        <w:rPr>
          <w:rFonts w:ascii="PT Astra Serif" w:hAnsi="PT Astra Serif"/>
          <w:spacing w:val="3"/>
          <w:sz w:val="16"/>
          <w:szCs w:val="16"/>
        </w:rPr>
        <w:t>(подпись расшифровка подписи)</w:t>
      </w:r>
    </w:p>
    <w:p w:rsidR="00D34466" w:rsidRPr="00520213" w:rsidRDefault="00FF6AB6" w:rsidP="00D34466">
      <w:pPr>
        <w:jc w:val="both"/>
        <w:rPr>
          <w:rFonts w:ascii="PT Astra Serif" w:hAnsi="PT Astra Serif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6.9</w:t>
      </w:r>
      <w:r w:rsidR="00D34466" w:rsidRPr="00520213">
        <w:rPr>
          <w:rFonts w:ascii="PT Astra Serif" w:hAnsi="PT Astra Serif"/>
          <w:sz w:val="18"/>
          <w:szCs w:val="18"/>
        </w:rPr>
        <w:t xml:space="preserve"> Ознакомлен с Порядком оказания медицинской помощи и стандартами медицинской помощи, применяемыми при предоставлении медицинских услуг  </w:t>
      </w:r>
      <w:r w:rsidR="00D34466" w:rsidRPr="00520213">
        <w:rPr>
          <w:rFonts w:ascii="PT Astra Serif" w:hAnsi="PT Astra Serif"/>
          <w:b/>
          <w:sz w:val="18"/>
          <w:szCs w:val="18"/>
          <w:lang w:val="en-US"/>
        </w:rPr>
        <w:t>V</w:t>
      </w:r>
      <w:r w:rsidR="00D34466" w:rsidRPr="00520213">
        <w:rPr>
          <w:rFonts w:ascii="PT Astra Serif" w:hAnsi="PT Astra Serif"/>
          <w:sz w:val="18"/>
          <w:szCs w:val="18"/>
        </w:rPr>
        <w:t>_____________________________</w:t>
      </w:r>
    </w:p>
    <w:p w:rsidR="001A6F86" w:rsidRPr="00520213" w:rsidRDefault="00D34466" w:rsidP="00D34466">
      <w:pPr>
        <w:shd w:val="clear" w:color="auto" w:fill="FFFFFF"/>
        <w:tabs>
          <w:tab w:val="left" w:pos="284"/>
          <w:tab w:val="left" w:pos="567"/>
        </w:tabs>
        <w:jc w:val="both"/>
        <w:rPr>
          <w:rFonts w:ascii="PT Astra Serif" w:hAnsi="PT Astra Serif"/>
          <w:spacing w:val="3"/>
          <w:sz w:val="16"/>
          <w:szCs w:val="16"/>
        </w:rPr>
      </w:pPr>
      <w:r w:rsidRPr="00520213">
        <w:rPr>
          <w:rFonts w:ascii="PT Astra Serif" w:hAnsi="PT Astra Serif"/>
          <w:spacing w:val="3"/>
          <w:sz w:val="18"/>
          <w:szCs w:val="18"/>
        </w:rPr>
        <w:t xml:space="preserve">                                      </w:t>
      </w:r>
      <w:r w:rsidR="00A63655" w:rsidRPr="00520213">
        <w:rPr>
          <w:rFonts w:ascii="PT Astra Serif" w:hAnsi="PT Astra Serif"/>
          <w:spacing w:val="3"/>
          <w:sz w:val="18"/>
          <w:szCs w:val="18"/>
        </w:rPr>
        <w:t xml:space="preserve"> </w:t>
      </w:r>
      <w:r w:rsidR="001A6F86" w:rsidRPr="00520213">
        <w:rPr>
          <w:rFonts w:ascii="PT Astra Serif" w:hAnsi="PT Astra Serif"/>
          <w:spacing w:val="3"/>
          <w:sz w:val="16"/>
          <w:szCs w:val="16"/>
        </w:rPr>
        <w:t>(</w:t>
      </w:r>
      <w:r w:rsidRPr="00520213">
        <w:rPr>
          <w:rFonts w:ascii="PT Astra Serif" w:hAnsi="PT Astra Serif"/>
          <w:spacing w:val="3"/>
          <w:sz w:val="16"/>
          <w:szCs w:val="16"/>
        </w:rPr>
        <w:t>подпись расшифровка подписи</w:t>
      </w:r>
      <w:r w:rsidR="001A6F86" w:rsidRPr="00520213">
        <w:rPr>
          <w:rFonts w:ascii="PT Astra Serif" w:hAnsi="PT Astra Serif"/>
          <w:spacing w:val="3"/>
          <w:sz w:val="16"/>
          <w:szCs w:val="16"/>
        </w:rPr>
        <w:t>)</w:t>
      </w:r>
    </w:p>
    <w:p w:rsidR="00283B4F" w:rsidRPr="00520213" w:rsidRDefault="00283B4F" w:rsidP="00283B4F">
      <w:pPr>
        <w:pStyle w:val="a8"/>
        <w:numPr>
          <w:ilvl w:val="1"/>
          <w:numId w:val="37"/>
        </w:numPr>
        <w:shd w:val="clear" w:color="auto" w:fill="FFFFFF"/>
        <w:tabs>
          <w:tab w:val="left" w:pos="567"/>
        </w:tabs>
        <w:ind w:hanging="502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Потребитель принял работу Исполнителя в полном объеме, Замечаний или претензий по выполненной работе не имеет</w:t>
      </w:r>
    </w:p>
    <w:p w:rsidR="00283B4F" w:rsidRPr="00520213" w:rsidRDefault="00283B4F" w:rsidP="00283B4F">
      <w:pPr>
        <w:pStyle w:val="a8"/>
        <w:shd w:val="clear" w:color="auto" w:fill="FFFFFF"/>
        <w:tabs>
          <w:tab w:val="left" w:pos="284"/>
          <w:tab w:val="left" w:pos="567"/>
        </w:tabs>
        <w:ind w:left="502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____________________ (Ф.И.О.)</w:t>
      </w:r>
    </w:p>
    <w:p w:rsidR="001A6F86" w:rsidRPr="00520213" w:rsidRDefault="00FF6AB6" w:rsidP="00D34466">
      <w:pPr>
        <w:shd w:val="clear" w:color="auto" w:fill="FFFFFF"/>
        <w:tabs>
          <w:tab w:val="left" w:pos="567"/>
          <w:tab w:val="left" w:pos="770"/>
        </w:tabs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spacing w:val="3"/>
          <w:sz w:val="18"/>
          <w:szCs w:val="18"/>
        </w:rPr>
        <w:t>6</w:t>
      </w:r>
      <w:r w:rsidR="00283B4F" w:rsidRPr="00520213">
        <w:rPr>
          <w:rFonts w:ascii="PT Astra Serif" w:hAnsi="PT Astra Serif"/>
          <w:spacing w:val="3"/>
          <w:sz w:val="18"/>
          <w:szCs w:val="18"/>
        </w:rPr>
        <w:t>.11</w:t>
      </w:r>
      <w:r w:rsidRPr="00520213">
        <w:rPr>
          <w:rFonts w:ascii="PT Astra Serif" w:hAnsi="PT Astra Serif"/>
          <w:spacing w:val="3"/>
          <w:sz w:val="18"/>
          <w:szCs w:val="18"/>
        </w:rPr>
        <w:t>.</w:t>
      </w:r>
      <w:r w:rsidR="007C50E8" w:rsidRPr="00520213">
        <w:rPr>
          <w:rFonts w:ascii="PT Astra Serif" w:hAnsi="PT Astra Serif"/>
          <w:spacing w:val="3"/>
          <w:sz w:val="18"/>
          <w:szCs w:val="18"/>
        </w:rPr>
        <w:t xml:space="preserve">     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Договор составлен в двух экземплярах, имеющих равную юридическую</w:t>
      </w:r>
      <w:r w:rsidR="002A69C1" w:rsidRPr="00520213">
        <w:rPr>
          <w:rFonts w:ascii="PT Astra Serif" w:hAnsi="PT Astra Serif"/>
          <w:spacing w:val="3"/>
          <w:sz w:val="18"/>
          <w:szCs w:val="18"/>
        </w:rPr>
        <w:t xml:space="preserve"> 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силу.</w:t>
      </w:r>
    </w:p>
    <w:p w:rsidR="002A69C1" w:rsidRPr="00520213" w:rsidRDefault="002A69C1" w:rsidP="00D34466">
      <w:pPr>
        <w:shd w:val="clear" w:color="auto" w:fill="FFFFFF"/>
        <w:tabs>
          <w:tab w:val="left" w:pos="567"/>
        </w:tabs>
        <w:ind w:left="-142"/>
        <w:jc w:val="both"/>
        <w:rPr>
          <w:rFonts w:ascii="PT Astra Serif" w:hAnsi="PT Astra Serif"/>
          <w:b/>
          <w:bCs/>
          <w:color w:val="000000"/>
          <w:spacing w:val="6"/>
          <w:w w:val="117"/>
          <w:sz w:val="18"/>
          <w:szCs w:val="18"/>
        </w:rPr>
      </w:pPr>
    </w:p>
    <w:p w:rsidR="001A6F86" w:rsidRPr="00520213" w:rsidRDefault="00EF15CC" w:rsidP="00D34466">
      <w:pPr>
        <w:shd w:val="clear" w:color="auto" w:fill="FFFFFF"/>
        <w:tabs>
          <w:tab w:val="left" w:pos="567"/>
        </w:tabs>
        <w:ind w:left="-142"/>
        <w:jc w:val="both"/>
        <w:rPr>
          <w:rFonts w:ascii="PT Astra Serif" w:hAnsi="PT Astra Serif"/>
          <w:spacing w:val="3"/>
          <w:sz w:val="18"/>
          <w:szCs w:val="18"/>
        </w:rPr>
      </w:pP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Pr="00520213">
        <w:rPr>
          <w:rFonts w:ascii="PT Astra Serif" w:hAnsi="PT Astra Serif"/>
          <w:b/>
          <w:spacing w:val="3"/>
          <w:sz w:val="18"/>
          <w:szCs w:val="18"/>
        </w:rPr>
        <w:tab/>
      </w:r>
      <w:r w:rsidR="0005781B" w:rsidRPr="00520213">
        <w:rPr>
          <w:rFonts w:ascii="PT Astra Serif" w:hAnsi="PT Astra Serif"/>
          <w:spacing w:val="3"/>
          <w:sz w:val="18"/>
          <w:szCs w:val="18"/>
        </w:rPr>
        <w:t>7</w:t>
      </w:r>
      <w:r w:rsidR="001A6F86" w:rsidRPr="00520213">
        <w:rPr>
          <w:rFonts w:ascii="PT Astra Serif" w:hAnsi="PT Astra Serif"/>
          <w:spacing w:val="3"/>
          <w:sz w:val="18"/>
          <w:szCs w:val="18"/>
        </w:rPr>
        <w:t>. Юридические адреса и реквизиты сторон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B11C45" w:rsidRPr="00520213" w:rsidTr="00426B84">
        <w:trPr>
          <w:trHeight w:val="206"/>
          <w:jc w:val="center"/>
        </w:trPr>
        <w:tc>
          <w:tcPr>
            <w:tcW w:w="4673" w:type="dxa"/>
            <w:vAlign w:val="center"/>
          </w:tcPr>
          <w:p w:rsidR="00B11C45" w:rsidRPr="00520213" w:rsidRDefault="00B11C45" w:rsidP="00D3446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Исполнитель</w:t>
            </w:r>
          </w:p>
        </w:tc>
        <w:tc>
          <w:tcPr>
            <w:tcW w:w="4253" w:type="dxa"/>
            <w:vAlign w:val="center"/>
          </w:tcPr>
          <w:p w:rsidR="00B11C45" w:rsidRPr="00520213" w:rsidRDefault="008E1D58" w:rsidP="00D3446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Потребитель</w:t>
            </w:r>
          </w:p>
        </w:tc>
      </w:tr>
      <w:tr w:rsidR="00B11C45" w:rsidRPr="00520213" w:rsidTr="00426B84">
        <w:trPr>
          <w:jc w:val="center"/>
        </w:trPr>
        <w:tc>
          <w:tcPr>
            <w:tcW w:w="4673" w:type="dxa"/>
            <w:tcBorders>
              <w:bottom w:val="single" w:sz="4" w:space="0" w:color="000000"/>
            </w:tcBorders>
          </w:tcPr>
          <w:p w:rsidR="00500A5A" w:rsidRPr="00520213" w:rsidRDefault="00500A5A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Бюджетное учреждение Ханты-Мансийского автономного округа-Югры</w:t>
            </w:r>
          </w:p>
          <w:p w:rsidR="00500A5A" w:rsidRPr="00520213" w:rsidRDefault="00500A5A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«Федоровская городская больница»</w:t>
            </w:r>
          </w:p>
          <w:p w:rsidR="00DD31FC" w:rsidRPr="00520213" w:rsidRDefault="00DD31FC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Адрес: п.г.т Федоровский  ул.Федорова 2</w:t>
            </w:r>
          </w:p>
          <w:p w:rsidR="00DD31FC" w:rsidRPr="00520213" w:rsidRDefault="00DD31FC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Тел: 8(3462)731-143; 8(3462)731-037</w:t>
            </w:r>
          </w:p>
          <w:p w:rsidR="00A85BC4" w:rsidRPr="00520213" w:rsidRDefault="00DD31FC" w:rsidP="00A85BC4">
            <w:pPr>
              <w:pStyle w:val="ConsPlusNormal"/>
              <w:ind w:firstLine="0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ИНН 8617013935</w:t>
            </w:r>
            <w:r w:rsidR="00A85BC4" w:rsidRPr="00520213">
              <w:rPr>
                <w:rFonts w:ascii="PT Astra Serif" w:hAnsi="PT Astra Serif"/>
                <w:spacing w:val="3"/>
                <w:sz w:val="16"/>
                <w:szCs w:val="16"/>
              </w:rPr>
              <w:t>;</w:t>
            </w: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 xml:space="preserve"> КПП 861701001</w:t>
            </w:r>
            <w:r w:rsidR="00A85BC4" w:rsidRPr="00520213">
              <w:rPr>
                <w:rFonts w:ascii="PT Astra Serif" w:hAnsi="PT Astra Serif"/>
                <w:spacing w:val="3"/>
                <w:sz w:val="16"/>
                <w:szCs w:val="16"/>
              </w:rPr>
              <w:t xml:space="preserve">; </w:t>
            </w:r>
          </w:p>
          <w:p w:rsidR="00A85BC4" w:rsidRPr="00520213" w:rsidRDefault="00A85BC4" w:rsidP="00A85BC4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520213">
              <w:rPr>
                <w:rFonts w:ascii="PT Astra Serif" w:hAnsi="PT Astra Serif" w:cs="Times New Roman"/>
                <w:sz w:val="16"/>
                <w:szCs w:val="16"/>
              </w:rPr>
              <w:t>ОГРН 1028601683252от 20.12.2002</w:t>
            </w:r>
          </w:p>
          <w:p w:rsidR="00633917" w:rsidRPr="00520213" w:rsidRDefault="00633917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Банковские реквизиты:</w:t>
            </w:r>
          </w:p>
          <w:p w:rsidR="00633917" w:rsidRPr="00520213" w:rsidRDefault="00633917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 xml:space="preserve">Лицевой счет 620.33.335.0 в </w:t>
            </w:r>
            <w:r w:rsidR="000A326E" w:rsidRPr="00520213">
              <w:rPr>
                <w:rFonts w:ascii="PT Astra Serif" w:hAnsi="PT Astra Serif"/>
                <w:spacing w:val="3"/>
                <w:sz w:val="16"/>
                <w:szCs w:val="16"/>
              </w:rPr>
              <w:t>Депфин Югры</w:t>
            </w:r>
          </w:p>
          <w:p w:rsidR="00633917" w:rsidRPr="00520213" w:rsidRDefault="00633917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р</w:t>
            </w:r>
            <w:r w:rsidR="000A326E" w:rsidRPr="00520213">
              <w:rPr>
                <w:rFonts w:ascii="PT Astra Serif" w:hAnsi="PT Astra Serif"/>
                <w:spacing w:val="3"/>
                <w:sz w:val="16"/>
                <w:szCs w:val="16"/>
              </w:rPr>
              <w:t>/счет 03224643718000008700</w:t>
            </w:r>
          </w:p>
          <w:p w:rsidR="00633917" w:rsidRPr="00520213" w:rsidRDefault="00633917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в РКЦ Ханты-Мансийск</w:t>
            </w:r>
            <w:r w:rsidR="000A326E" w:rsidRPr="00520213">
              <w:rPr>
                <w:rFonts w:ascii="PT Astra Serif" w:hAnsi="PT Astra Serif"/>
                <w:spacing w:val="3"/>
                <w:sz w:val="16"/>
                <w:szCs w:val="16"/>
              </w:rPr>
              <w:t xml:space="preserve"> // УФК по Ханты-Мансийскому автономному округу – Югре </w:t>
            </w: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г.Ханты-Мансийск</w:t>
            </w:r>
          </w:p>
          <w:p w:rsidR="00B11C45" w:rsidRPr="00520213" w:rsidRDefault="000A326E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кор.счета 40102810245370000007</w:t>
            </w:r>
          </w:p>
          <w:p w:rsidR="00081E25" w:rsidRPr="00520213" w:rsidRDefault="00081E25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1"/>
                <w:sz w:val="16"/>
                <w:szCs w:val="16"/>
              </w:rPr>
              <w:t xml:space="preserve">лицензией №  Л041-01193-86/00383921 от 19.06.2020г. </w:t>
            </w:r>
            <w:r w:rsidR="0052098B" w:rsidRPr="00520213">
              <w:rPr>
                <w:rFonts w:ascii="PT Astra Serif" w:hAnsi="PT Astra Serif"/>
                <w:spacing w:val="1"/>
                <w:sz w:val="16"/>
                <w:szCs w:val="16"/>
              </w:rPr>
              <w:t>, действует бессрочно, лицензирующий орган: Департамент здравоохранения Ханты-Мансийского автономного округа - Югры</w:t>
            </w:r>
          </w:p>
          <w:p w:rsidR="00E64FFF" w:rsidRPr="00520213" w:rsidRDefault="00426B84" w:rsidP="00D34466">
            <w:pPr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2021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www</w:t>
            </w:r>
            <w:r w:rsidRPr="00520213">
              <w:rPr>
                <w:rFonts w:ascii="PT Astra Serif" w:hAnsi="PT Astra Serif" w:cs="Times New Roman"/>
                <w:sz w:val="16"/>
                <w:szCs w:val="16"/>
              </w:rPr>
              <w:t>.</w:t>
            </w:r>
            <w:r w:rsidRPr="0052021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fgbsr</w:t>
            </w:r>
            <w:r w:rsidRPr="00520213">
              <w:rPr>
                <w:rFonts w:ascii="PT Astra Serif" w:hAnsi="PT Astra Serif" w:cs="Times New Roman"/>
                <w:sz w:val="16"/>
                <w:szCs w:val="16"/>
              </w:rPr>
              <w:t>.</w:t>
            </w:r>
            <w:r w:rsidRPr="0052021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11C45" w:rsidRPr="00520213" w:rsidRDefault="00B11C45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Адрес:</w:t>
            </w:r>
            <w:bookmarkStart w:id="8" w:name="adress3"/>
            <w:bookmarkEnd w:id="8"/>
          </w:p>
          <w:p w:rsidR="00B11C45" w:rsidRPr="00520213" w:rsidRDefault="0011660B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bookmarkStart w:id="9" w:name="passport4"/>
            <w:bookmarkEnd w:id="9"/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 xml:space="preserve">Паспорт:  </w:t>
            </w:r>
          </w:p>
          <w:p w:rsidR="00E64FFF" w:rsidRPr="00520213" w:rsidRDefault="00E64FFF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Телефон:</w:t>
            </w:r>
          </w:p>
        </w:tc>
      </w:tr>
      <w:tr w:rsidR="00951F65" w:rsidRPr="00520213" w:rsidTr="00426B84">
        <w:trPr>
          <w:trHeight w:val="218"/>
          <w:jc w:val="center"/>
        </w:trPr>
        <w:tc>
          <w:tcPr>
            <w:tcW w:w="4673" w:type="dxa"/>
            <w:tcBorders>
              <w:bottom w:val="nil"/>
            </w:tcBorders>
          </w:tcPr>
          <w:p w:rsidR="00283B4F" w:rsidRPr="00520213" w:rsidRDefault="003724B4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Главный врач БУ</w:t>
            </w:r>
            <w:r w:rsidR="00951F65" w:rsidRPr="00520213">
              <w:rPr>
                <w:rFonts w:ascii="PT Astra Serif" w:hAnsi="PT Astra Serif"/>
                <w:spacing w:val="3"/>
                <w:sz w:val="18"/>
                <w:szCs w:val="18"/>
              </w:rPr>
              <w:t xml:space="preserve"> «ФГБ»          </w:t>
            </w:r>
            <w:r w:rsidR="001F78B3" w:rsidRPr="00520213">
              <w:rPr>
                <w:rFonts w:ascii="PT Astra Serif" w:hAnsi="PT Astra Serif"/>
                <w:spacing w:val="3"/>
                <w:sz w:val="18"/>
                <w:szCs w:val="18"/>
              </w:rPr>
              <w:t xml:space="preserve">       </w:t>
            </w:r>
            <w:r w:rsidR="00951F65" w:rsidRPr="00520213">
              <w:rPr>
                <w:rFonts w:ascii="PT Astra Serif" w:hAnsi="PT Astra Serif"/>
                <w:spacing w:val="3"/>
                <w:sz w:val="18"/>
                <w:szCs w:val="18"/>
              </w:rPr>
              <w:t xml:space="preserve"> </w:t>
            </w:r>
          </w:p>
          <w:p w:rsidR="00951F65" w:rsidRPr="00520213" w:rsidRDefault="001F78B3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Е.В.Хрушков</w:t>
            </w:r>
            <w:r w:rsidR="00951F65" w:rsidRPr="00520213">
              <w:rPr>
                <w:rFonts w:ascii="PT Astra Serif" w:hAnsi="PT Astra Serif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bottom w:val="nil"/>
            </w:tcBorders>
          </w:tcPr>
          <w:p w:rsidR="00951F65" w:rsidRPr="00520213" w:rsidRDefault="00951F65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 xml:space="preserve">Ф.И.О.    </w:t>
            </w:r>
            <w:bookmarkStart w:id="10" w:name="pacient4"/>
            <w:bookmarkEnd w:id="10"/>
          </w:p>
        </w:tc>
      </w:tr>
      <w:tr w:rsidR="00243BAF" w:rsidRPr="00520213" w:rsidTr="00426B84">
        <w:trPr>
          <w:trHeight w:val="484"/>
          <w:jc w:val="center"/>
        </w:trPr>
        <w:tc>
          <w:tcPr>
            <w:tcW w:w="4673" w:type="dxa"/>
            <w:tcBorders>
              <w:top w:val="nil"/>
            </w:tcBorders>
          </w:tcPr>
          <w:p w:rsidR="00243BAF" w:rsidRPr="00520213" w:rsidRDefault="00243BAF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_____________________</w:t>
            </w:r>
          </w:p>
          <w:p w:rsidR="00243BAF" w:rsidRPr="00520213" w:rsidRDefault="00243BAF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6"/>
                <w:szCs w:val="16"/>
              </w:rPr>
            </w:pPr>
            <w:r w:rsidRPr="00520213">
              <w:rPr>
                <w:rFonts w:ascii="PT Astra Serif" w:hAnsi="PT Astra Serif"/>
                <w:spacing w:val="3"/>
                <w:sz w:val="16"/>
                <w:szCs w:val="16"/>
              </w:rPr>
              <w:t>(подпись)</w:t>
            </w:r>
          </w:p>
        </w:tc>
        <w:tc>
          <w:tcPr>
            <w:tcW w:w="4253" w:type="dxa"/>
            <w:tcBorders>
              <w:top w:val="nil"/>
            </w:tcBorders>
          </w:tcPr>
          <w:p w:rsidR="00243BAF" w:rsidRPr="00520213" w:rsidRDefault="00243BAF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</w:p>
          <w:p w:rsidR="00243BAF" w:rsidRPr="00520213" w:rsidRDefault="00243BAF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_____________________</w:t>
            </w:r>
          </w:p>
          <w:p w:rsidR="00243BAF" w:rsidRPr="00520213" w:rsidRDefault="00243BAF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(подпись)</w:t>
            </w:r>
          </w:p>
        </w:tc>
      </w:tr>
      <w:tr w:rsidR="00951F65" w:rsidRPr="00FF6AB6" w:rsidTr="00263257">
        <w:trPr>
          <w:trHeight w:val="1125"/>
          <w:jc w:val="center"/>
        </w:trPr>
        <w:tc>
          <w:tcPr>
            <w:tcW w:w="4673" w:type="dxa"/>
          </w:tcPr>
          <w:p w:rsidR="00951F65" w:rsidRPr="00520213" w:rsidRDefault="00951F65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lastRenderedPageBreak/>
              <w:t xml:space="preserve">Кассир  </w:t>
            </w:r>
            <w:bookmarkStart w:id="11" w:name="kas1"/>
            <w:bookmarkEnd w:id="11"/>
            <w:r w:rsidR="0011660B" w:rsidRPr="00520213">
              <w:rPr>
                <w:rFonts w:ascii="PT Astra Serif" w:hAnsi="PT Astra Serif"/>
                <w:spacing w:val="3"/>
                <w:sz w:val="18"/>
                <w:szCs w:val="18"/>
              </w:rPr>
              <w:t>Администратор</w:t>
            </w:r>
          </w:p>
          <w:p w:rsidR="00F61A8B" w:rsidRPr="00520213" w:rsidRDefault="00F61A8B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</w:p>
          <w:p w:rsidR="00951F65" w:rsidRPr="00520213" w:rsidRDefault="00951F65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_____________________</w:t>
            </w:r>
          </w:p>
          <w:p w:rsidR="00951F65" w:rsidRPr="00FF6AB6" w:rsidRDefault="00951F65" w:rsidP="00D34466">
            <w:pPr>
              <w:shd w:val="clear" w:color="auto" w:fill="FFFFFF"/>
              <w:jc w:val="both"/>
              <w:rPr>
                <w:rFonts w:ascii="PT Astra Serif" w:hAnsi="PT Astra Serif"/>
                <w:spacing w:val="3"/>
                <w:sz w:val="18"/>
                <w:szCs w:val="18"/>
              </w:rPr>
            </w:pPr>
            <w:r w:rsidRPr="00520213">
              <w:rPr>
                <w:rFonts w:ascii="PT Astra Serif" w:hAnsi="PT Astra Serif"/>
                <w:spacing w:val="3"/>
                <w:sz w:val="18"/>
                <w:szCs w:val="18"/>
              </w:rPr>
              <w:t>(подпись</w:t>
            </w:r>
            <w:r w:rsidRPr="00520213">
              <w:rPr>
                <w:rFonts w:ascii="PT Astra Serif" w:hAnsi="PT Astra Serif"/>
                <w:spacing w:val="3"/>
                <w:sz w:val="18"/>
                <w:szCs w:val="18"/>
                <w:lang w:val="en-US"/>
              </w:rPr>
              <w:t>)</w:t>
            </w:r>
          </w:p>
        </w:tc>
        <w:tc>
          <w:tcPr>
            <w:tcW w:w="4253" w:type="dxa"/>
          </w:tcPr>
          <w:p w:rsidR="00951F65" w:rsidRPr="00FF6AB6" w:rsidRDefault="00951F65" w:rsidP="00D34466">
            <w:pPr>
              <w:jc w:val="both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</w:tr>
    </w:tbl>
    <w:p w:rsidR="00585BD3" w:rsidRPr="00FF6AB6" w:rsidRDefault="00585BD3" w:rsidP="00263257">
      <w:pPr>
        <w:shd w:val="clear" w:color="auto" w:fill="FFFFFF"/>
        <w:tabs>
          <w:tab w:val="left" w:pos="0"/>
        </w:tabs>
        <w:ind w:right="4"/>
        <w:jc w:val="both"/>
        <w:rPr>
          <w:rFonts w:ascii="PT Astra Serif" w:hAnsi="PT Astra Serif"/>
          <w:spacing w:val="10"/>
          <w:sz w:val="18"/>
          <w:szCs w:val="18"/>
          <w:lang w:val="en-US"/>
        </w:rPr>
        <w:sectPr w:rsidR="00585BD3" w:rsidRPr="00FF6AB6" w:rsidSect="00F13855">
          <w:type w:val="continuous"/>
          <w:pgSz w:w="11909" w:h="16834"/>
          <w:pgMar w:top="720" w:right="720" w:bottom="720" w:left="720" w:header="720" w:footer="720" w:gutter="0"/>
          <w:cols w:space="2"/>
          <w:noEndnote/>
          <w:docGrid w:linePitch="272"/>
        </w:sectPr>
      </w:pPr>
    </w:p>
    <w:p w:rsidR="00B90B7C" w:rsidRPr="008D3B5D" w:rsidRDefault="00B90B7C" w:rsidP="00585BD3">
      <w:pPr>
        <w:spacing w:line="1" w:lineRule="exact"/>
        <w:ind w:left="142"/>
        <w:rPr>
          <w:color w:val="000000"/>
        </w:rPr>
      </w:pPr>
      <w:r w:rsidRPr="00CA67C2">
        <w:rPr>
          <w:spacing w:val="10"/>
          <w:sz w:val="18"/>
          <w:szCs w:val="18"/>
        </w:rPr>
        <w:lastRenderedPageBreak/>
        <w:br w:type="column"/>
      </w:r>
    </w:p>
    <w:p w:rsidR="00585BD3" w:rsidRPr="000D1475" w:rsidRDefault="00585BD3" w:rsidP="00585BD3">
      <w:pPr>
        <w:shd w:val="clear" w:color="auto" w:fill="FFFFFF"/>
        <w:tabs>
          <w:tab w:val="left" w:pos="0"/>
          <w:tab w:val="left" w:pos="142"/>
        </w:tabs>
        <w:spacing w:line="144" w:lineRule="exact"/>
        <w:ind w:right="-716"/>
      </w:pPr>
    </w:p>
    <w:p w:rsidR="002C5C81" w:rsidRPr="000D1475" w:rsidRDefault="002C5C81">
      <w:pPr>
        <w:shd w:val="clear" w:color="auto" w:fill="FFFFFF"/>
        <w:tabs>
          <w:tab w:val="left" w:pos="0"/>
          <w:tab w:val="left" w:pos="142"/>
        </w:tabs>
        <w:spacing w:line="144" w:lineRule="exact"/>
        <w:ind w:right="-716"/>
      </w:pPr>
    </w:p>
    <w:sectPr w:rsidR="002C5C81" w:rsidRPr="000D1475" w:rsidSect="0077716F">
      <w:type w:val="continuous"/>
      <w:pgSz w:w="11909" w:h="16834"/>
      <w:pgMar w:top="706" w:right="1136" w:bottom="360" w:left="284" w:header="720" w:footer="720" w:gutter="0"/>
      <w:cols w:num="2" w:space="720" w:equalWidth="0">
        <w:col w:w="7511" w:space="2"/>
        <w:col w:w="29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02" w:rsidRDefault="00175D02" w:rsidP="001A6F86">
      <w:r>
        <w:separator/>
      </w:r>
    </w:p>
  </w:endnote>
  <w:endnote w:type="continuationSeparator" w:id="0">
    <w:p w:rsidR="00175D02" w:rsidRDefault="00175D02" w:rsidP="001A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02" w:rsidRDefault="00175D02" w:rsidP="001A6F86">
      <w:r>
        <w:separator/>
      </w:r>
    </w:p>
  </w:footnote>
  <w:footnote w:type="continuationSeparator" w:id="0">
    <w:p w:rsidR="00175D02" w:rsidRDefault="00175D02" w:rsidP="001A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121E2E"/>
    <w:lvl w:ilvl="0">
      <w:numFmt w:val="bullet"/>
      <w:lvlText w:val="*"/>
      <w:lvlJc w:val="left"/>
    </w:lvl>
  </w:abstractNum>
  <w:abstractNum w:abstractNumId="1">
    <w:nsid w:val="056E0849"/>
    <w:multiLevelType w:val="singleLevel"/>
    <w:tmpl w:val="21AC295E"/>
    <w:lvl w:ilvl="0">
      <w:start w:val="1"/>
      <w:numFmt w:val="decimal"/>
      <w:lvlText w:val="2.2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">
    <w:nsid w:val="06FA511D"/>
    <w:multiLevelType w:val="hybridMultilevel"/>
    <w:tmpl w:val="1FF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410"/>
    <w:multiLevelType w:val="multilevel"/>
    <w:tmpl w:val="286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color w:val="auto"/>
      </w:rPr>
    </w:lvl>
  </w:abstractNum>
  <w:abstractNum w:abstractNumId="4">
    <w:nsid w:val="100E26B3"/>
    <w:multiLevelType w:val="singleLevel"/>
    <w:tmpl w:val="C09CC05C"/>
    <w:lvl w:ilvl="0">
      <w:start w:val="1"/>
      <w:numFmt w:val="decimal"/>
      <w:lvlText w:val="2.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>
    <w:nsid w:val="11065978"/>
    <w:multiLevelType w:val="hybridMultilevel"/>
    <w:tmpl w:val="4C08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2B19"/>
    <w:multiLevelType w:val="singleLevel"/>
    <w:tmpl w:val="3676A924"/>
    <w:lvl w:ilvl="0">
      <w:start w:val="1"/>
      <w:numFmt w:val="decimal"/>
      <w:lvlText w:val="2.3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7">
    <w:nsid w:val="170310F3"/>
    <w:multiLevelType w:val="multilevel"/>
    <w:tmpl w:val="3E164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 w:val="0"/>
      </w:rPr>
    </w:lvl>
  </w:abstractNum>
  <w:abstractNum w:abstractNumId="8">
    <w:nsid w:val="189535CA"/>
    <w:multiLevelType w:val="singleLevel"/>
    <w:tmpl w:val="94C4BCE0"/>
    <w:lvl w:ilvl="0">
      <w:start w:val="5"/>
      <w:numFmt w:val="decimal"/>
      <w:lvlText w:val="1.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9">
    <w:nsid w:val="18AD60B9"/>
    <w:multiLevelType w:val="singleLevel"/>
    <w:tmpl w:val="C0E6ADC8"/>
    <w:lvl w:ilvl="0">
      <w:start w:val="1"/>
      <w:numFmt w:val="decimal"/>
      <w:lvlText w:val="3.%1.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10">
    <w:nsid w:val="1AF308E1"/>
    <w:multiLevelType w:val="singleLevel"/>
    <w:tmpl w:val="9C22311E"/>
    <w:lvl w:ilvl="0">
      <w:start w:val="1"/>
      <w:numFmt w:val="decimal"/>
      <w:lvlText w:val="5.%1."/>
      <w:legacy w:legacy="1" w:legacySpace="0" w:legacyIndent="742"/>
      <w:lvlJc w:val="left"/>
      <w:rPr>
        <w:rFonts w:ascii="PT Astra Serif" w:hAnsi="PT Astra Serif" w:cs="Arial" w:hint="default"/>
      </w:rPr>
    </w:lvl>
  </w:abstractNum>
  <w:abstractNum w:abstractNumId="11">
    <w:nsid w:val="268904A2"/>
    <w:multiLevelType w:val="multilevel"/>
    <w:tmpl w:val="DA34B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E0A673C"/>
    <w:multiLevelType w:val="singleLevel"/>
    <w:tmpl w:val="6AA22C4E"/>
    <w:lvl w:ilvl="0">
      <w:start w:val="2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3">
    <w:nsid w:val="33A03599"/>
    <w:multiLevelType w:val="multilevel"/>
    <w:tmpl w:val="D3BEC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92" w:hanging="720"/>
      </w:pPr>
      <w:rPr>
        <w:rFonts w:hint="default"/>
      </w:rPr>
    </w:lvl>
  </w:abstractNum>
  <w:abstractNum w:abstractNumId="14">
    <w:nsid w:val="34BB1C0C"/>
    <w:multiLevelType w:val="multilevel"/>
    <w:tmpl w:val="83D03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56D64EE"/>
    <w:multiLevelType w:val="singleLevel"/>
    <w:tmpl w:val="77FCA37E"/>
    <w:lvl w:ilvl="0">
      <w:start w:val="8"/>
      <w:numFmt w:val="decimal"/>
      <w:lvlText w:val="1.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6">
    <w:nsid w:val="35A3661B"/>
    <w:multiLevelType w:val="singleLevel"/>
    <w:tmpl w:val="E9F857FE"/>
    <w:lvl w:ilvl="0">
      <w:start w:val="2"/>
      <w:numFmt w:val="decimal"/>
      <w:lvlText w:val="1.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7">
    <w:nsid w:val="36307FCF"/>
    <w:multiLevelType w:val="multilevel"/>
    <w:tmpl w:val="F2FA0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8">
    <w:nsid w:val="37F61627"/>
    <w:multiLevelType w:val="multilevel"/>
    <w:tmpl w:val="2AEE6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b w:val="0"/>
      </w:rPr>
    </w:lvl>
  </w:abstractNum>
  <w:abstractNum w:abstractNumId="19">
    <w:nsid w:val="380E2AA9"/>
    <w:multiLevelType w:val="singleLevel"/>
    <w:tmpl w:val="C068C83C"/>
    <w:lvl w:ilvl="0">
      <w:start w:val="2"/>
      <w:numFmt w:val="decimal"/>
      <w:lvlText w:val="1.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0">
    <w:nsid w:val="389F5CD4"/>
    <w:multiLevelType w:val="singleLevel"/>
    <w:tmpl w:val="DCD8DF1E"/>
    <w:lvl w:ilvl="0">
      <w:start w:val="1"/>
      <w:numFmt w:val="decimal"/>
      <w:lvlText w:val="1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21">
    <w:nsid w:val="399E0F0C"/>
    <w:multiLevelType w:val="multilevel"/>
    <w:tmpl w:val="FD426C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6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7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8" w:hanging="1440"/>
      </w:pPr>
      <w:rPr>
        <w:rFonts w:hint="default"/>
      </w:rPr>
    </w:lvl>
  </w:abstractNum>
  <w:abstractNum w:abstractNumId="22">
    <w:nsid w:val="40DB55E8"/>
    <w:multiLevelType w:val="singleLevel"/>
    <w:tmpl w:val="DDD2777A"/>
    <w:lvl w:ilvl="0">
      <w:start w:val="1"/>
      <w:numFmt w:val="decimal"/>
      <w:lvlText w:val="1.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23">
    <w:nsid w:val="43CF2988"/>
    <w:multiLevelType w:val="multilevel"/>
    <w:tmpl w:val="0CFEE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b w:val="0"/>
      </w:rPr>
    </w:lvl>
  </w:abstractNum>
  <w:abstractNum w:abstractNumId="24">
    <w:nsid w:val="4CF9240A"/>
    <w:multiLevelType w:val="multilevel"/>
    <w:tmpl w:val="9BD49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5">
    <w:nsid w:val="506F0713"/>
    <w:multiLevelType w:val="multilevel"/>
    <w:tmpl w:val="064C0A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>
    <w:nsid w:val="522B0BF7"/>
    <w:multiLevelType w:val="singleLevel"/>
    <w:tmpl w:val="7A860B6E"/>
    <w:lvl w:ilvl="0">
      <w:start w:val="18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7">
    <w:nsid w:val="579C5451"/>
    <w:multiLevelType w:val="singleLevel"/>
    <w:tmpl w:val="DBD0705E"/>
    <w:lvl w:ilvl="0">
      <w:start w:val="1"/>
      <w:numFmt w:val="decimal"/>
      <w:lvlText w:val="4.1.%1."/>
      <w:legacy w:legacy="1" w:legacySpace="0" w:legacyIndent="735"/>
      <w:lvlJc w:val="left"/>
      <w:rPr>
        <w:rFonts w:ascii="Arial" w:hAnsi="Arial" w:cs="Arial" w:hint="default"/>
      </w:rPr>
    </w:lvl>
  </w:abstractNum>
  <w:abstractNum w:abstractNumId="28">
    <w:nsid w:val="5BF6345C"/>
    <w:multiLevelType w:val="multilevel"/>
    <w:tmpl w:val="BEB24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5EC039EB"/>
    <w:multiLevelType w:val="multilevel"/>
    <w:tmpl w:val="35F8E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0">
    <w:nsid w:val="66191CC3"/>
    <w:multiLevelType w:val="singleLevel"/>
    <w:tmpl w:val="5A3C3216"/>
    <w:lvl w:ilvl="0">
      <w:start w:val="10"/>
      <w:numFmt w:val="decimal"/>
      <w:lvlText w:val="1.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31">
    <w:nsid w:val="6A9B7985"/>
    <w:multiLevelType w:val="multilevel"/>
    <w:tmpl w:val="3E164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 w:val="0"/>
      </w:rPr>
    </w:lvl>
  </w:abstractNum>
  <w:abstractNum w:abstractNumId="32">
    <w:nsid w:val="6D4C55AA"/>
    <w:multiLevelType w:val="multilevel"/>
    <w:tmpl w:val="76B2F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8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418" w:hanging="36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47" w:hanging="36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76" w:hanging="36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65" w:hanging="72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94" w:hanging="72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23" w:hanging="72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52" w:hanging="720"/>
      </w:pPr>
      <w:rPr>
        <w:rFonts w:hint="default"/>
        <w:u w:val="single"/>
      </w:rPr>
    </w:lvl>
  </w:abstractNum>
  <w:abstractNum w:abstractNumId="33">
    <w:nsid w:val="70E70F42"/>
    <w:multiLevelType w:val="singleLevel"/>
    <w:tmpl w:val="213AF9B8"/>
    <w:lvl w:ilvl="0">
      <w:start w:val="16"/>
      <w:numFmt w:val="decimal"/>
      <w:lvlText w:val="1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34">
    <w:nsid w:val="7418158A"/>
    <w:multiLevelType w:val="multilevel"/>
    <w:tmpl w:val="FC3AD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>
    <w:nsid w:val="7CEA74AD"/>
    <w:multiLevelType w:val="multilevel"/>
    <w:tmpl w:val="B7C8F34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D102163"/>
    <w:multiLevelType w:val="singleLevel"/>
    <w:tmpl w:val="27544DAE"/>
    <w:lvl w:ilvl="0">
      <w:start w:val="2"/>
      <w:numFmt w:val="decimal"/>
      <w:lvlText w:val="2.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19"/>
  </w:num>
  <w:num w:numId="7">
    <w:abstractNumId w:val="8"/>
  </w:num>
  <w:num w:numId="8">
    <w:abstractNumId w:val="15"/>
  </w:num>
  <w:num w:numId="9">
    <w:abstractNumId w:val="30"/>
  </w:num>
  <w:num w:numId="10">
    <w:abstractNumId w:val="33"/>
  </w:num>
  <w:num w:numId="11">
    <w:abstractNumId w:val="26"/>
  </w:num>
  <w:num w:numId="12">
    <w:abstractNumId w:val="36"/>
  </w:num>
  <w:num w:numId="13">
    <w:abstractNumId w:val="16"/>
  </w:num>
  <w:num w:numId="14">
    <w:abstractNumId w:val="32"/>
  </w:num>
  <w:num w:numId="15">
    <w:abstractNumId w:val="31"/>
  </w:num>
  <w:num w:numId="16">
    <w:abstractNumId w:val="7"/>
  </w:num>
  <w:num w:numId="17">
    <w:abstractNumId w:val="34"/>
  </w:num>
  <w:num w:numId="18">
    <w:abstractNumId w:val="24"/>
  </w:num>
  <w:num w:numId="19">
    <w:abstractNumId w:val="21"/>
  </w:num>
  <w:num w:numId="20">
    <w:abstractNumId w:val="11"/>
  </w:num>
  <w:num w:numId="21">
    <w:abstractNumId w:val="14"/>
  </w:num>
  <w:num w:numId="22">
    <w:abstractNumId w:val="5"/>
  </w:num>
  <w:num w:numId="23">
    <w:abstractNumId w:val="28"/>
  </w:num>
  <w:num w:numId="24">
    <w:abstractNumId w:val="23"/>
  </w:num>
  <w:num w:numId="25">
    <w:abstractNumId w:val="18"/>
  </w:num>
  <w:num w:numId="26">
    <w:abstractNumId w:val="13"/>
  </w:num>
  <w:num w:numId="27">
    <w:abstractNumId w:val="3"/>
  </w:num>
  <w:num w:numId="28">
    <w:abstractNumId w:val="22"/>
  </w:num>
  <w:num w:numId="29">
    <w:abstractNumId w:val="6"/>
  </w:num>
  <w:num w:numId="30">
    <w:abstractNumId w:val="27"/>
  </w:num>
  <w:num w:numId="31">
    <w:abstractNumId w:val="12"/>
  </w:num>
  <w:num w:numId="32">
    <w:abstractNumId w:val="10"/>
  </w:num>
  <w:num w:numId="33">
    <w:abstractNumId w:val="17"/>
  </w:num>
  <w:num w:numId="34">
    <w:abstractNumId w:val="35"/>
  </w:num>
  <w:num w:numId="35">
    <w:abstractNumId w:val="25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D"/>
    <w:rsid w:val="00000322"/>
    <w:rsid w:val="000162D6"/>
    <w:rsid w:val="00024D64"/>
    <w:rsid w:val="00044A68"/>
    <w:rsid w:val="0005781B"/>
    <w:rsid w:val="00081E25"/>
    <w:rsid w:val="000841C7"/>
    <w:rsid w:val="00096B9A"/>
    <w:rsid w:val="000A326E"/>
    <w:rsid w:val="000A78B4"/>
    <w:rsid w:val="000B35FC"/>
    <w:rsid w:val="000D1475"/>
    <w:rsid w:val="00105DC3"/>
    <w:rsid w:val="001106E3"/>
    <w:rsid w:val="0011660B"/>
    <w:rsid w:val="001173BB"/>
    <w:rsid w:val="00151975"/>
    <w:rsid w:val="00175D02"/>
    <w:rsid w:val="00181193"/>
    <w:rsid w:val="001A6F86"/>
    <w:rsid w:val="001E1E7B"/>
    <w:rsid w:val="001F78B3"/>
    <w:rsid w:val="00212C1B"/>
    <w:rsid w:val="00231096"/>
    <w:rsid w:val="00243BAF"/>
    <w:rsid w:val="00263257"/>
    <w:rsid w:val="00271D6C"/>
    <w:rsid w:val="00283B4F"/>
    <w:rsid w:val="00286033"/>
    <w:rsid w:val="00293CED"/>
    <w:rsid w:val="00294FB8"/>
    <w:rsid w:val="00295154"/>
    <w:rsid w:val="002A69C1"/>
    <w:rsid w:val="002B5BDF"/>
    <w:rsid w:val="002B6354"/>
    <w:rsid w:val="002C5C81"/>
    <w:rsid w:val="002C7EAB"/>
    <w:rsid w:val="002E2D01"/>
    <w:rsid w:val="002E4041"/>
    <w:rsid w:val="00302AC5"/>
    <w:rsid w:val="00303334"/>
    <w:rsid w:val="00305632"/>
    <w:rsid w:val="003352FC"/>
    <w:rsid w:val="00347CB9"/>
    <w:rsid w:val="003724B4"/>
    <w:rsid w:val="003773D2"/>
    <w:rsid w:val="00382960"/>
    <w:rsid w:val="00396913"/>
    <w:rsid w:val="003B7BB8"/>
    <w:rsid w:val="003B7FEB"/>
    <w:rsid w:val="003C246A"/>
    <w:rsid w:val="003D5C8D"/>
    <w:rsid w:val="003E5BDF"/>
    <w:rsid w:val="003F4F3C"/>
    <w:rsid w:val="00401C51"/>
    <w:rsid w:val="00405BEA"/>
    <w:rsid w:val="00425A2C"/>
    <w:rsid w:val="00426B84"/>
    <w:rsid w:val="004B65F9"/>
    <w:rsid w:val="004D3D0D"/>
    <w:rsid w:val="004E2340"/>
    <w:rsid w:val="004E6F42"/>
    <w:rsid w:val="004F6541"/>
    <w:rsid w:val="00500A5A"/>
    <w:rsid w:val="00503CF4"/>
    <w:rsid w:val="00520213"/>
    <w:rsid w:val="0052098B"/>
    <w:rsid w:val="00534492"/>
    <w:rsid w:val="00537842"/>
    <w:rsid w:val="005428AA"/>
    <w:rsid w:val="00556293"/>
    <w:rsid w:val="00585BD3"/>
    <w:rsid w:val="005C0137"/>
    <w:rsid w:val="005C7917"/>
    <w:rsid w:val="005E26DB"/>
    <w:rsid w:val="005E7C07"/>
    <w:rsid w:val="00602215"/>
    <w:rsid w:val="006135A1"/>
    <w:rsid w:val="00625F6A"/>
    <w:rsid w:val="00633917"/>
    <w:rsid w:val="00634DF6"/>
    <w:rsid w:val="00654F60"/>
    <w:rsid w:val="00657FB4"/>
    <w:rsid w:val="00661169"/>
    <w:rsid w:val="00692129"/>
    <w:rsid w:val="006A2E83"/>
    <w:rsid w:val="006B2DDD"/>
    <w:rsid w:val="006B3B2C"/>
    <w:rsid w:val="006B68DC"/>
    <w:rsid w:val="006C3639"/>
    <w:rsid w:val="006C6BFB"/>
    <w:rsid w:val="006C6F72"/>
    <w:rsid w:val="006D409D"/>
    <w:rsid w:val="006F2EAF"/>
    <w:rsid w:val="007266C5"/>
    <w:rsid w:val="0073248D"/>
    <w:rsid w:val="00736071"/>
    <w:rsid w:val="007532B1"/>
    <w:rsid w:val="007719FA"/>
    <w:rsid w:val="00776305"/>
    <w:rsid w:val="0077716F"/>
    <w:rsid w:val="007B3590"/>
    <w:rsid w:val="007C50E8"/>
    <w:rsid w:val="00811534"/>
    <w:rsid w:val="00834778"/>
    <w:rsid w:val="0086130A"/>
    <w:rsid w:val="00867AC4"/>
    <w:rsid w:val="008B3704"/>
    <w:rsid w:val="008B70FB"/>
    <w:rsid w:val="008C2029"/>
    <w:rsid w:val="008D3B5D"/>
    <w:rsid w:val="008D61C6"/>
    <w:rsid w:val="008E1D58"/>
    <w:rsid w:val="008F344B"/>
    <w:rsid w:val="008F53B5"/>
    <w:rsid w:val="00951F65"/>
    <w:rsid w:val="00964F50"/>
    <w:rsid w:val="009C001E"/>
    <w:rsid w:val="009C64B7"/>
    <w:rsid w:val="009D593D"/>
    <w:rsid w:val="009E20F7"/>
    <w:rsid w:val="009E579D"/>
    <w:rsid w:val="009E6683"/>
    <w:rsid w:val="009F230B"/>
    <w:rsid w:val="009F7135"/>
    <w:rsid w:val="00A01FA1"/>
    <w:rsid w:val="00A077AD"/>
    <w:rsid w:val="00A374EB"/>
    <w:rsid w:val="00A55199"/>
    <w:rsid w:val="00A63655"/>
    <w:rsid w:val="00A726DF"/>
    <w:rsid w:val="00A73C25"/>
    <w:rsid w:val="00A85BC4"/>
    <w:rsid w:val="00A86E88"/>
    <w:rsid w:val="00A92BD2"/>
    <w:rsid w:val="00AB30E4"/>
    <w:rsid w:val="00AB342D"/>
    <w:rsid w:val="00AB655C"/>
    <w:rsid w:val="00AD4181"/>
    <w:rsid w:val="00AD4D4F"/>
    <w:rsid w:val="00AE4EAE"/>
    <w:rsid w:val="00AF62F6"/>
    <w:rsid w:val="00B0197E"/>
    <w:rsid w:val="00B03EF0"/>
    <w:rsid w:val="00B1099D"/>
    <w:rsid w:val="00B11C45"/>
    <w:rsid w:val="00B175BC"/>
    <w:rsid w:val="00B524EE"/>
    <w:rsid w:val="00B90B7C"/>
    <w:rsid w:val="00BA21F6"/>
    <w:rsid w:val="00BD12DA"/>
    <w:rsid w:val="00BE000E"/>
    <w:rsid w:val="00BE1D50"/>
    <w:rsid w:val="00BE5883"/>
    <w:rsid w:val="00BE68C9"/>
    <w:rsid w:val="00BF46A0"/>
    <w:rsid w:val="00C0191A"/>
    <w:rsid w:val="00C14EFB"/>
    <w:rsid w:val="00C26EC5"/>
    <w:rsid w:val="00C37C47"/>
    <w:rsid w:val="00C41194"/>
    <w:rsid w:val="00C42394"/>
    <w:rsid w:val="00C43778"/>
    <w:rsid w:val="00C43EE1"/>
    <w:rsid w:val="00C4729F"/>
    <w:rsid w:val="00C65170"/>
    <w:rsid w:val="00C74F73"/>
    <w:rsid w:val="00C841DE"/>
    <w:rsid w:val="00CA6156"/>
    <w:rsid w:val="00CA67C2"/>
    <w:rsid w:val="00CB221B"/>
    <w:rsid w:val="00CB2DF3"/>
    <w:rsid w:val="00CB3BF8"/>
    <w:rsid w:val="00CB74FD"/>
    <w:rsid w:val="00CC68E3"/>
    <w:rsid w:val="00CD5EA4"/>
    <w:rsid w:val="00CE0ED3"/>
    <w:rsid w:val="00CE4009"/>
    <w:rsid w:val="00D0267E"/>
    <w:rsid w:val="00D34466"/>
    <w:rsid w:val="00D45F68"/>
    <w:rsid w:val="00D50C12"/>
    <w:rsid w:val="00D538A5"/>
    <w:rsid w:val="00D63A40"/>
    <w:rsid w:val="00DA3F65"/>
    <w:rsid w:val="00DB259C"/>
    <w:rsid w:val="00DC319C"/>
    <w:rsid w:val="00DD31FC"/>
    <w:rsid w:val="00DE205E"/>
    <w:rsid w:val="00DE623F"/>
    <w:rsid w:val="00E068AA"/>
    <w:rsid w:val="00E1370F"/>
    <w:rsid w:val="00E1707E"/>
    <w:rsid w:val="00E449A7"/>
    <w:rsid w:val="00E555CA"/>
    <w:rsid w:val="00E55E76"/>
    <w:rsid w:val="00E64FFF"/>
    <w:rsid w:val="00EA3467"/>
    <w:rsid w:val="00EA43EA"/>
    <w:rsid w:val="00EA7394"/>
    <w:rsid w:val="00EB4911"/>
    <w:rsid w:val="00EC4A91"/>
    <w:rsid w:val="00ED2C68"/>
    <w:rsid w:val="00ED46D8"/>
    <w:rsid w:val="00EF002D"/>
    <w:rsid w:val="00EF15CC"/>
    <w:rsid w:val="00F01D52"/>
    <w:rsid w:val="00F13855"/>
    <w:rsid w:val="00F57EEF"/>
    <w:rsid w:val="00F61A8B"/>
    <w:rsid w:val="00FA5A5D"/>
    <w:rsid w:val="00FC7A68"/>
    <w:rsid w:val="00FC7DE5"/>
    <w:rsid w:val="00FE5FB7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709E10-233D-40D5-B771-1CEA632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54F60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B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6F8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1A6F86"/>
    <w:rPr>
      <w:rFonts w:ascii="Arial" w:hAnsi="Arial" w:cs="Arial"/>
    </w:rPr>
  </w:style>
  <w:style w:type="paragraph" w:styleId="a6">
    <w:name w:val="footer"/>
    <w:basedOn w:val="a"/>
    <w:link w:val="a7"/>
    <w:rsid w:val="001A6F8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rsid w:val="001A6F8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54F60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EA3467"/>
    <w:pPr>
      <w:ind w:left="720"/>
      <w:contextualSpacing/>
    </w:pPr>
  </w:style>
  <w:style w:type="paragraph" w:customStyle="1" w:styleId="ConsPlusNormal">
    <w:name w:val="ConsPlusNormal"/>
    <w:rsid w:val="00A8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283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8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6;&#1086;&#1075;&#1086;&#1074;&#1086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договор1</Template>
  <TotalTime>351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1199</vt:lpstr>
    </vt:vector>
  </TitlesOfParts>
  <Company>fgb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1199</dc:title>
  <dc:subject/>
  <dc:creator>user</dc:creator>
  <cp:keywords/>
  <dc:description/>
  <cp:lastModifiedBy>user</cp:lastModifiedBy>
  <cp:revision>14</cp:revision>
  <cp:lastPrinted>2023-08-31T09:34:00Z</cp:lastPrinted>
  <dcterms:created xsi:type="dcterms:W3CDTF">2023-08-30T05:22:00Z</dcterms:created>
  <dcterms:modified xsi:type="dcterms:W3CDTF">2023-08-31T10:52:00Z</dcterms:modified>
</cp:coreProperties>
</file>